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BCDE9" w14:textId="5FD3A9C3" w:rsidR="006358D2" w:rsidRDefault="00034C5B" w:rsidP="006358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034C5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ECDAB3A" wp14:editId="1E7E330B">
            <wp:extent cx="5983481" cy="7879010"/>
            <wp:effectExtent l="952500" t="0" r="932180" b="0"/>
            <wp:docPr id="1" name="Рисунок 1" descr="C:\Users\Гюзель\Desktop\20221018_113628 9 лит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юзель\Desktop\20221018_113628 9 лит 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91369" cy="7889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AC5A8E1" w14:textId="77777777" w:rsidR="00FE2F3D" w:rsidRPr="00FE2F3D" w:rsidRDefault="00FE2F3D" w:rsidP="002E01E6">
      <w:pPr>
        <w:jc w:val="center"/>
        <w:rPr>
          <w:rFonts w:ascii="Times New Roman" w:eastAsia="Calibri" w:hAnsi="Times New Roman" w:cs="Times New Roman"/>
          <w:b/>
          <w:sz w:val="24"/>
        </w:rPr>
      </w:pPr>
      <w:r w:rsidRPr="00FE2F3D">
        <w:rPr>
          <w:rFonts w:ascii="Times New Roman" w:eastAsia="Calibri" w:hAnsi="Times New Roman" w:cs="Times New Roman"/>
          <w:b/>
          <w:sz w:val="24"/>
        </w:rPr>
        <w:lastRenderedPageBreak/>
        <w:t>Пояснительная записка</w:t>
      </w:r>
    </w:p>
    <w:p w14:paraId="4BEC9335" w14:textId="77777777"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Данная рабочая программа составлена на основе следующих документов:</w:t>
      </w:r>
    </w:p>
    <w:p w14:paraId="4DD83F6E" w14:textId="77777777"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- Федеральный закон «Об образовании в Российской Федерации» от 29.12.2012 №273-ФЗ</w:t>
      </w:r>
    </w:p>
    <w:p w14:paraId="7C063D5E" w14:textId="77777777"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- Федеральный государственный Стандарт основного общего образования;</w:t>
      </w:r>
    </w:p>
    <w:p w14:paraId="166D3A42" w14:textId="77777777"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- Примерная программа по русскому языку;</w:t>
      </w:r>
    </w:p>
    <w:p w14:paraId="7760BA3C" w14:textId="77777777"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FE2F3D">
        <w:rPr>
          <w:rFonts w:ascii="Times New Roman" w:eastAsia="Calibri" w:hAnsi="Times New Roman" w:cs="Times New Roman"/>
          <w:bCs/>
          <w:iCs/>
          <w:sz w:val="24"/>
          <w:szCs w:val="24"/>
        </w:rPr>
        <w:t>- Основная образовательная программа основного общего образования МБОУ «</w:t>
      </w:r>
      <w:r w:rsidR="00BB6FA9">
        <w:rPr>
          <w:rFonts w:ascii="Times New Roman" w:eastAsia="Calibri" w:hAnsi="Times New Roman" w:cs="Times New Roman"/>
          <w:bCs/>
          <w:iCs/>
          <w:sz w:val="24"/>
          <w:szCs w:val="24"/>
        </w:rPr>
        <w:t>Азалаковская основная</w:t>
      </w:r>
      <w:r w:rsidRPr="00FE2F3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общеобразовательная школа», утвержденная приказом № </w:t>
      </w:r>
      <w:r w:rsidR="00FD5FB5">
        <w:rPr>
          <w:rFonts w:ascii="Times New Roman" w:eastAsia="Calibri" w:hAnsi="Times New Roman" w:cs="Times New Roman"/>
          <w:bCs/>
          <w:iCs/>
          <w:sz w:val="24"/>
          <w:szCs w:val="24"/>
        </w:rPr>
        <w:t>61</w:t>
      </w:r>
      <w:r w:rsidR="008A1DA1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Pr="00FE2F3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от  </w:t>
      </w:r>
      <w:r w:rsidR="00FD5FB5">
        <w:rPr>
          <w:rFonts w:ascii="Times New Roman" w:eastAsia="Calibri" w:hAnsi="Times New Roman" w:cs="Times New Roman"/>
          <w:bCs/>
          <w:iCs/>
          <w:sz w:val="24"/>
          <w:szCs w:val="24"/>
        </w:rPr>
        <w:t>17</w:t>
      </w:r>
      <w:r w:rsidRPr="00FE2F3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августа   202</w:t>
      </w:r>
      <w:r w:rsidR="00FD5FB5">
        <w:rPr>
          <w:rFonts w:ascii="Times New Roman" w:eastAsia="Calibri" w:hAnsi="Times New Roman" w:cs="Times New Roman"/>
          <w:bCs/>
          <w:iCs/>
          <w:sz w:val="24"/>
          <w:szCs w:val="24"/>
        </w:rPr>
        <w:t>2</w:t>
      </w:r>
      <w:r w:rsidRPr="00FE2F3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года;</w:t>
      </w:r>
    </w:p>
    <w:p w14:paraId="54D57BD8" w14:textId="77777777"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FE2F3D">
        <w:rPr>
          <w:rFonts w:ascii="Times New Roman" w:eastAsia="Calibri" w:hAnsi="Times New Roman" w:cs="Times New Roman"/>
          <w:bCs/>
          <w:iCs/>
          <w:sz w:val="24"/>
          <w:szCs w:val="24"/>
        </w:rPr>
        <w:t>-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 с учетом требований к оснащению образовательного в соответствии с содержанием учебных процессов федерального государственного стандарта основного общего образования;</w:t>
      </w:r>
    </w:p>
    <w:p w14:paraId="1CFCE49D" w14:textId="77777777" w:rsidR="00FE2F3D" w:rsidRPr="00FE2F3D" w:rsidRDefault="00FE2F3D" w:rsidP="00FE2F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- Учебный план МБОУ  «</w:t>
      </w:r>
      <w:r w:rsidR="00BB6FA9">
        <w:rPr>
          <w:rFonts w:ascii="Times New Roman" w:eastAsia="Calibri" w:hAnsi="Times New Roman" w:cs="Times New Roman"/>
          <w:sz w:val="24"/>
          <w:szCs w:val="24"/>
        </w:rPr>
        <w:t>Азалако</w:t>
      </w:r>
      <w:r w:rsidRPr="00FE2F3D">
        <w:rPr>
          <w:rFonts w:ascii="Times New Roman" w:eastAsia="Calibri" w:hAnsi="Times New Roman" w:cs="Times New Roman"/>
          <w:sz w:val="24"/>
          <w:szCs w:val="24"/>
        </w:rPr>
        <w:t>вская</w:t>
      </w:r>
      <w:r w:rsidR="008A1D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6FA9">
        <w:rPr>
          <w:rFonts w:ascii="Times New Roman" w:eastAsia="Calibri" w:hAnsi="Times New Roman" w:cs="Times New Roman"/>
          <w:sz w:val="24"/>
          <w:szCs w:val="24"/>
        </w:rPr>
        <w:t>О</w:t>
      </w:r>
      <w:r w:rsidRPr="00FE2F3D">
        <w:rPr>
          <w:rFonts w:ascii="Times New Roman" w:eastAsia="Calibri" w:hAnsi="Times New Roman" w:cs="Times New Roman"/>
          <w:sz w:val="24"/>
          <w:szCs w:val="24"/>
        </w:rPr>
        <w:t>ОШ Сармановского муниципального района Республики Татарстан» на  202</w:t>
      </w:r>
      <w:r w:rsidR="00FD5FB5">
        <w:rPr>
          <w:rFonts w:ascii="Times New Roman" w:eastAsia="Calibri" w:hAnsi="Times New Roman" w:cs="Times New Roman"/>
          <w:sz w:val="24"/>
          <w:szCs w:val="24"/>
        </w:rPr>
        <w:t>2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– 202</w:t>
      </w:r>
      <w:r w:rsidR="00FD5FB5">
        <w:rPr>
          <w:rFonts w:ascii="Times New Roman" w:eastAsia="Calibri" w:hAnsi="Times New Roman" w:cs="Times New Roman"/>
          <w:sz w:val="24"/>
          <w:szCs w:val="24"/>
        </w:rPr>
        <w:t>3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14:paraId="2CDB1807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Цель и задачи обучения. </w:t>
      </w:r>
    </w:p>
    <w:p w14:paraId="6C3598D6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Цель учебного предмета – обеспечение выполнения стандарта, развитие всесторонне развитой личности. Курс литературы направлен на достижение следующих задач, обеспечивающих реализацию личностно-ориентированного, когнитивно-коммуникативного, деятельностного подходов к обучению:</w:t>
      </w:r>
    </w:p>
    <w:p w14:paraId="5F3530D8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воспитание  духовно  развитой  личности,  обладающей  гуманистическим  мировоззрением национальным и общероссийским гражданским  сознанием,  чувством патриотизма, любви и уважения к литературе и ценностям отечественной культуры;</w:t>
      </w:r>
    </w:p>
    <w:p w14:paraId="169FA5EA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 развитие интеллектуальных и творческих способностей учащихся, необходимых для успешной социализации и самореализации личности</w:t>
      </w:r>
    </w:p>
    <w:p w14:paraId="05ACB483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14:paraId="4D95C966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освоение текстов художественных произведений в единстве формы и содержания с учётом  основных историко-литературных сведений и теоретико-литературных понятий;</w:t>
      </w:r>
    </w:p>
    <w:p w14:paraId="065C36A9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создание собственных устных и письменных высказываний, представление своих оценок и сужений по поводу прочитанного.</w:t>
      </w:r>
    </w:p>
    <w:p w14:paraId="1AA99463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 овладение важнейшими общеучебными умениями и универсальными учебными действиями (формулировать цели деятельности, планировать её, осуществлять библиографический поиск и проч.)</w:t>
      </w:r>
    </w:p>
    <w:p w14:paraId="76AE6D22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использование опыта общения с произведениями художественной литературы  в повседневной жизни и учебной деятельности.</w:t>
      </w:r>
    </w:p>
    <w:p w14:paraId="1C9DA305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83BF6B" w14:textId="21D956A3" w:rsid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DD619D" w14:textId="77777777" w:rsidR="00BE7E44" w:rsidRPr="00FE2F3D" w:rsidRDefault="00BE7E44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536C72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Особенности преподавания курса</w:t>
      </w:r>
    </w:p>
    <w:p w14:paraId="067445EE" w14:textId="77777777" w:rsidR="00FE2F3D" w:rsidRPr="00FE2F3D" w:rsidRDefault="00FE2F3D" w:rsidP="00FE2F3D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связи с требованиями подготовки учащихся к ОГЭ по русскому языку в 9 классе. В </w:t>
      </w:r>
    </w:p>
    <w:p w14:paraId="35AB803F" w14:textId="77777777" w:rsidR="00FE2F3D" w:rsidRPr="00FE2F3D" w:rsidRDefault="00FE2F3D" w:rsidP="00FE2F3D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связи сэтим неактуальные темы раздела «Развитие связной речи» заменены </w:t>
      </w:r>
    </w:p>
    <w:p w14:paraId="0F63C0FD" w14:textId="77777777" w:rsidR="00FE2F3D" w:rsidRPr="00FE2F3D" w:rsidRDefault="00FE2F3D" w:rsidP="00FE2F3D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актуальными, нацеленнымина подготовку учащихся к сжатому изложению и </w:t>
      </w:r>
    </w:p>
    <w:p w14:paraId="00EF640F" w14:textId="77777777" w:rsidR="00FE2F3D" w:rsidRPr="00FE2F3D" w:rsidRDefault="00FE2F3D" w:rsidP="00FE2F3D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сочинениям на лингвистическую тему по прочитанному тексту. Этому способствует </w:t>
      </w:r>
    </w:p>
    <w:p w14:paraId="7ADE4520" w14:textId="77777777" w:rsidR="00FE2F3D" w:rsidRPr="00FE2F3D" w:rsidRDefault="00FE2F3D" w:rsidP="00FE2F3D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данный учебник. </w:t>
      </w:r>
    </w:p>
    <w:p w14:paraId="3C0EC6E0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2F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формирования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14:paraId="1DF0541F" w14:textId="77777777" w:rsidR="00FE2F3D" w:rsidRPr="00FE2F3D" w:rsidRDefault="00FE2F3D" w:rsidP="00FE2F3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идея программы по литературе —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14:paraId="27D7ED73" w14:textId="77777777" w:rsidR="00FE2F3D" w:rsidRPr="00FE2F3D" w:rsidRDefault="00FE2F3D" w:rsidP="00FE2F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F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14:paraId="21BD137F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A1A3E2" w14:textId="77777777" w:rsidR="00FE2F3D" w:rsidRPr="00FE2F3D" w:rsidRDefault="00FE2F3D" w:rsidP="00FE2F3D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Место предмета литература в учебном плане.</w:t>
      </w:r>
    </w:p>
    <w:p w14:paraId="6D191082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В программе под редакцией В.Я. Коровиной   на изучение литературы в 9 классе отведено 102  часа. В рабочей программе – 102 часа. </w:t>
      </w:r>
    </w:p>
    <w:p w14:paraId="759B2B5B" w14:textId="77777777" w:rsidR="00FE2F3D" w:rsidRPr="00FE2F3D" w:rsidRDefault="00FE2F3D" w:rsidP="00FE2F3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ml-IN"/>
        </w:rPr>
      </w:pPr>
      <w:r w:rsidRPr="00FE2F3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ml-IN"/>
        </w:rPr>
        <w:t>Примечание:</w:t>
      </w:r>
    </w:p>
    <w:p w14:paraId="5CDB440F" w14:textId="77777777" w:rsidR="00FE2F3D" w:rsidRPr="00FE2F3D" w:rsidRDefault="00FE2F3D" w:rsidP="00FE2F3D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</w:pPr>
      <w:r w:rsidRPr="00FE2F3D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1. В связи с выпадением 23 февраля, 8 марта и 1 и 9  Мая на день проведения уроков данные  занятия восполняются за счёт объединения уроков и уроков повторения изученного за год(на основании решения педсовета от </w:t>
      </w:r>
      <w:r w:rsidR="00FD5FB5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17</w:t>
      </w:r>
      <w:r w:rsidRPr="00FE2F3D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 августа и приказа №</w:t>
      </w:r>
      <w:r w:rsidR="00FD5FB5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61</w:t>
      </w:r>
      <w:r w:rsidRPr="00FE2F3D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 от </w:t>
      </w:r>
      <w:r w:rsidR="00FD5FB5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17</w:t>
      </w:r>
      <w:r w:rsidRPr="00FE2F3D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.08.202</w:t>
      </w:r>
      <w:r w:rsidR="00FD5FB5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2</w:t>
      </w:r>
      <w:r w:rsidRPr="00FE2F3D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). </w:t>
      </w:r>
    </w:p>
    <w:p w14:paraId="22EAD8CE" w14:textId="77777777"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8C2463" w14:textId="77777777"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5CC3BA" w14:textId="77777777"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изучения курса литературы в 9 классе</w:t>
      </w:r>
    </w:p>
    <w:p w14:paraId="26CDA7A4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2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57"/>
      </w:tblGrid>
      <w:tr w:rsidR="00FE2F3D" w:rsidRPr="00FE2F3D" w14:paraId="5B3196A7" w14:textId="77777777" w:rsidTr="008A1DA1">
        <w:tc>
          <w:tcPr>
            <w:tcW w:w="2093" w:type="dxa"/>
          </w:tcPr>
          <w:p w14:paraId="3AA4F5BA" w14:textId="77777777"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14:paraId="6573AE6B" w14:textId="77777777"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7" w:type="dxa"/>
          </w:tcPr>
          <w:p w14:paraId="21F73483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гуманистических, демократических и традиционных ценностей многонационального российского общества, воспитание чувства ответственности и долга перед родиной;</w:t>
            </w:r>
          </w:p>
          <w:p w14:paraId="23A63FD0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      </w:r>
          </w:p>
          <w:p w14:paraId="3BEAC735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14:paraId="38E92262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осознанного, уважительного и доброжелательного отношения к другому человеку, его мнению,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мировоззрению, культуре, языку, вере, гражданской позиции, к истории, культуре, вере, традициям, языкам, ценностям народов России и мира, готовности и способности вести диалог с другими людьми и достигать с ними взаимопонимания;</w:t>
            </w:r>
          </w:p>
          <w:p w14:paraId="62D8D32E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социальных норм, правил поведения, ролей и форм социальной жизни в группах и сообществах, участие в школьном самоуправлении;</w:t>
            </w:r>
          </w:p>
          <w:p w14:paraId="332A73CA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своим поступкам;</w:t>
            </w:r>
          </w:p>
          <w:p w14:paraId="7EA8CB52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коммуникативной компетенции в общении и сотрудничестве со старшими, сверстниками, младшими в процессе образовательной, общественно полезной, учебно-исследовательской, творческой и других видов  деятельности;</w:t>
            </w:r>
          </w:p>
          <w:p w14:paraId="2C8CF8CF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значения семьи в жизни человека и общества, принятие ценности семейной жизни, уважительное и заботливое отношение ко всем членам семьи;</w:t>
            </w:r>
          </w:p>
          <w:p w14:paraId="3731E5F5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  <w:p w14:paraId="104FA9CB" w14:textId="77777777"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33FB93EC" w14:textId="77777777" w:rsidTr="008A1DA1">
        <w:tc>
          <w:tcPr>
            <w:tcW w:w="2093" w:type="dxa"/>
          </w:tcPr>
          <w:p w14:paraId="186D7091" w14:textId="77777777"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Метапредметные результаты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98433BB" w14:textId="77777777"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7" w:type="dxa"/>
          </w:tcPr>
          <w:p w14:paraId="1FC16A99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14:paraId="5A232501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умение самостоятельно планировать пути достижения цели, в том числе альтернативные, осознанно выбирать наиболее эффективные пути решения  образовательных задач;</w:t>
            </w:r>
          </w:p>
          <w:p w14:paraId="114F84C3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действия в рамках предложенных условий, умение корректировать свои действия в соответствии с меняющимися условиями;</w:t>
            </w:r>
          </w:p>
          <w:p w14:paraId="32A4E7CF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её решения;</w:t>
            </w:r>
          </w:p>
          <w:p w14:paraId="7B5DC829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14:paraId="57D4D689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 индуктивное, дедуктивное и по аналогии) и делать выводы;</w:t>
            </w:r>
          </w:p>
          <w:p w14:paraId="1B373989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модели, схемы для решения учебных и познавательных задач;</w:t>
            </w:r>
          </w:p>
          <w:p w14:paraId="30A70899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чтение;</w:t>
            </w:r>
          </w:p>
          <w:p w14:paraId="1301A888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сверстниками, работать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индивидуально и в группе: находить общее решение и разрешать конфликты на основе согласования позиций и учета интересов, формулировать, аргументировать и отстаивать  своё мнение;</w:t>
            </w:r>
          </w:p>
          <w:p w14:paraId="41AB1FCE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 с задачей коммуникации, для выражения своих чувств, мыслей и потребностей, планирования и регуляции своей деятельности, владение устной и письменной речью;</w:t>
            </w:r>
          </w:p>
          <w:p w14:paraId="5CEFF6BA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технологий.</w:t>
            </w:r>
          </w:p>
          <w:p w14:paraId="7CD9360D" w14:textId="77777777"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C946AC4" w14:textId="77777777" w:rsidTr="008A1DA1">
        <w:tc>
          <w:tcPr>
            <w:tcW w:w="2093" w:type="dxa"/>
          </w:tcPr>
          <w:p w14:paraId="5566A0AC" w14:textId="77777777"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Предметные результаты.</w:t>
            </w:r>
          </w:p>
          <w:p w14:paraId="5D2EBB74" w14:textId="77777777"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7" w:type="dxa"/>
          </w:tcPr>
          <w:p w14:paraId="64DA2A3A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должны знать:</w:t>
            </w:r>
          </w:p>
          <w:p w14:paraId="2092F227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авторов и содержание изученных художественных произведений;</w:t>
            </w:r>
          </w:p>
          <w:p w14:paraId="4060780B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теоретико-литературные понятия:  литература как искусство слова, роды литературы, жанры литературы ( ода, послание, элегия, эпиграмма, повесть, роман, притча, поэма, рассказ, трагедия, драма комедия), литературные ритм, рифма, способы рифмовки, стихотворные размеры , силлабо-тоническая и тоническая система стихосложения,  средства выразительности: аллитерация, звукопись, сравнение, гипербола, эпитет, метафора, композиция произведения, портрет, пейзаж, лирическое отступление литературный герой, герой- повествователь, лирический герой, сюжет,   автобиографичность литературного произведения (развитие представления), фольклоризм литературы, психологизм, литературный тип, художественная деталь, гротеск, ирония, сатира и юмор как виды комического, фантастика в произведении, тема и идея произведения,  публицистика, литературная критика.</w:t>
            </w:r>
          </w:p>
          <w:p w14:paraId="4FEA0879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должны понимать</w:t>
            </w:r>
          </w:p>
          <w:p w14:paraId="6053F8ED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проблему изученного произведения;</w:t>
            </w:r>
          </w:p>
          <w:p w14:paraId="10817651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связь литературного произведения с эпохой его написания, вневременные нравственные ценности, заложенные в нем;</w:t>
            </w:r>
          </w:p>
          <w:p w14:paraId="51A4A936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духовно-нравственные ценности русской литературы и культуры, отличие и общее с духовно-нравственными ценностями других народов;</w:t>
            </w:r>
          </w:p>
          <w:p w14:paraId="34FC67C4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образную природу литературы как явления словесного искусства, эстетически воспринимать произведения литературы;</w:t>
            </w:r>
          </w:p>
          <w:p w14:paraId="52259A4D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эстетическую функцию русского слова, роль изобразительно-выразительных средств в создании произведений.</w:t>
            </w:r>
          </w:p>
          <w:p w14:paraId="079D5C7C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Учащиеся должны уметь:</w:t>
            </w:r>
          </w:p>
          <w:p w14:paraId="3AF1B2BA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уметь  анализировать произведение: определять принадлежность к одному из литературных родов и жанров, понимать и формулировать тему, идею произведения, характеризовать героев произведения, сопоставлять их с героями других произведений;</w:t>
            </w:r>
          </w:p>
          <w:p w14:paraId="65624D74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в произведении элементы сюжета, композиции, изобразительно-выразительных средств языка, понимать их роль в раскрытии идейно-художественного содержания произведения, владеть элементарной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литературоведческой терминологией при анализе литературного произведения;</w:t>
            </w:r>
          </w:p>
          <w:p w14:paraId="07424AB6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видеть связь между различными видами искусства и использовать их сопоставление;</w:t>
            </w:r>
          </w:p>
          <w:p w14:paraId="1538ED5B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авторскую позицию в произведении;</w:t>
            </w:r>
          </w:p>
          <w:p w14:paraId="43F6693E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собственное отношение к изученному произведению, давать оценку;</w:t>
            </w:r>
          </w:p>
          <w:p w14:paraId="5F30374E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 читать тексты разных типов;</w:t>
            </w:r>
          </w:p>
          <w:p w14:paraId="57C685A0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слух литературные произведения разных жанров, адекватно понимать их;</w:t>
            </w:r>
          </w:p>
          <w:p w14:paraId="7601203E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уметь пересказывать прозаические произведения и их отрывки с использованием образных средств русского языка и цитат из текста;</w:t>
            </w:r>
          </w:p>
          <w:p w14:paraId="243ED18D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отвечать на вопросы по прочитанному тексту, создавать устные монологические высказывания разного типа, вести диалог;</w:t>
            </w:r>
          </w:p>
          <w:p w14:paraId="18F9DEC6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сочинение-рассуждение по изучаемому литературному произведению, создавать собственные сочинения на темы, связанные с тематикой, проблематикой изучаемых произведений, создавать творческие работы разных жанров, рефераты на литературные и общекультурные темы.</w:t>
            </w:r>
          </w:p>
          <w:p w14:paraId="44E40F85" w14:textId="77777777" w:rsidR="00FE2F3D" w:rsidRPr="00FE2F3D" w:rsidRDefault="00FE2F3D" w:rsidP="00FE2F3D">
            <w:pPr>
              <w:spacing w:after="0"/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3446FE" w14:textId="77777777" w:rsidR="00FE2F3D" w:rsidRPr="00FE2F3D" w:rsidRDefault="00FE2F3D" w:rsidP="00FE2F3D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4D0E201" w14:textId="77777777" w:rsidR="00FE2F3D" w:rsidRDefault="00FE2F3D" w:rsidP="00FE2F3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7B237E" w14:textId="77777777" w:rsidR="00FE2F3D" w:rsidRPr="00FE2F3D" w:rsidRDefault="00FE2F3D" w:rsidP="004739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0D7E86" w14:textId="77777777" w:rsidR="00FE2F3D" w:rsidRPr="00FE2F3D" w:rsidRDefault="00FE2F3D" w:rsidP="004739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Содержание  тем учебного курса</w:t>
      </w:r>
    </w:p>
    <w:p w14:paraId="2FBBCE25" w14:textId="77777777" w:rsidR="00FE2F3D" w:rsidRPr="00FE2F3D" w:rsidRDefault="00FE2F3D" w:rsidP="0047393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Введение.</w:t>
      </w:r>
    </w:p>
    <w:p w14:paraId="52E037C2" w14:textId="77777777" w:rsidR="00FE2F3D" w:rsidRPr="00FE2F3D" w:rsidRDefault="00FE2F3D" w:rsidP="0047393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Литература и ее роль в духовной жизни человека.</w:t>
      </w:r>
    </w:p>
    <w:p w14:paraId="7EC7F0E7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Шедевры родной литературы. Формирование потребно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14:paraId="5771CF8B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i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Литература как искусство слова</w:t>
      </w:r>
      <w:r w:rsidRPr="00FE2F3D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4433EAA0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Из древнерусской литературы</w:t>
      </w:r>
      <w:r w:rsidRPr="00FE2F3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6BCE1E1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Беседа о древнерусской литературе. Самобытный харак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тер древнерусской литературы. Богатство и разнообразие жанров.</w:t>
      </w:r>
    </w:p>
    <w:p w14:paraId="673241D6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iCs/>
          <w:sz w:val="24"/>
          <w:szCs w:val="24"/>
        </w:rPr>
        <w:t>«Слово о полку Игореве».</w:t>
      </w:r>
      <w:r w:rsidRPr="00FE2F3D">
        <w:rPr>
          <w:rFonts w:ascii="Times New Roman" w:eastAsia="Calibri" w:hAnsi="Times New Roman" w:cs="Times New Roman"/>
          <w:sz w:val="24"/>
          <w:szCs w:val="24"/>
        </w:rPr>
        <w:t>История открытия памятника, проблема авторства. Художественные особенности произве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дения. Значение «Слова...» для русской литературы после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дующих веков.</w:t>
      </w:r>
    </w:p>
    <w:p w14:paraId="0E14AB6D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Слово как жанр древнерусской литературы.</w:t>
      </w:r>
    </w:p>
    <w:p w14:paraId="4A0131AA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Из литературы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XVIII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века.</w:t>
      </w:r>
    </w:p>
    <w:p w14:paraId="2ADB2206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Характеристика русской литературы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века. </w:t>
      </w:r>
    </w:p>
    <w:p w14:paraId="33B4FCCC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Граж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данский пафос русского классицизма.</w:t>
      </w:r>
    </w:p>
    <w:p w14:paraId="4152F5ED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pacing w:val="-3"/>
          <w:sz w:val="24"/>
          <w:szCs w:val="24"/>
        </w:rPr>
        <w:lastRenderedPageBreak/>
        <w:t>Михаил Васильевич Ломоносов.</w:t>
      </w:r>
      <w:r w:rsidRPr="00FE2F3D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Жизнь и творчество.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Ученый, поэт, реформатор русского литературного языка и стиха.</w:t>
      </w:r>
    </w:p>
    <w:p w14:paraId="26B15A71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«Вечернее размышление о Божием величестве при слу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FE2F3D">
        <w:rPr>
          <w:rFonts w:ascii="Times New Roman" w:eastAsia="Calibri" w:hAnsi="Times New Roman" w:cs="Times New Roman"/>
          <w:spacing w:val="-6"/>
          <w:sz w:val="24"/>
          <w:szCs w:val="24"/>
        </w:rPr>
        <w:t>на Всероссийский престол ея Величества государыни Им</w:t>
      </w:r>
      <w:r w:rsidRPr="00FE2F3D">
        <w:rPr>
          <w:rFonts w:ascii="Times New Roman" w:eastAsia="Calibri" w:hAnsi="Times New Roman" w:cs="Times New Roman"/>
          <w:spacing w:val="-6"/>
          <w:sz w:val="24"/>
          <w:szCs w:val="24"/>
        </w:rPr>
        <w:softHyphen/>
      </w:r>
      <w:r w:rsidRPr="00FE2F3D">
        <w:rPr>
          <w:rFonts w:ascii="Times New Roman" w:eastAsia="Calibri" w:hAnsi="Times New Roman" w:cs="Times New Roman"/>
          <w:spacing w:val="-5"/>
          <w:sz w:val="24"/>
          <w:szCs w:val="24"/>
        </w:rPr>
        <w:t>ператрицы Елисаветы Петровны 1747 года». Прославле</w:t>
      </w:r>
      <w:r w:rsidRPr="00FE2F3D">
        <w:rPr>
          <w:rFonts w:ascii="Times New Roman" w:eastAsia="Calibri" w:hAnsi="Times New Roman" w:cs="Times New Roman"/>
          <w:spacing w:val="-5"/>
          <w:sz w:val="24"/>
          <w:szCs w:val="24"/>
        </w:rPr>
        <w:softHyphen/>
      </w:r>
      <w:r w:rsidRPr="00FE2F3D">
        <w:rPr>
          <w:rFonts w:ascii="Times New Roman" w:eastAsia="Calibri" w:hAnsi="Times New Roman" w:cs="Times New Roman"/>
          <w:sz w:val="24"/>
          <w:szCs w:val="24"/>
        </w:rPr>
        <w:t>ние Родины, мира, науки и просвещения в произведениях Ломоносова.</w:t>
      </w:r>
    </w:p>
    <w:p w14:paraId="7CE7769E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Ода как жанр лирической по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эзии.</w:t>
      </w:r>
    </w:p>
    <w:p w14:paraId="56BE75DF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Гавриил Романович Державин</w:t>
      </w:r>
      <w:r w:rsidRPr="00FE2F3D">
        <w:rPr>
          <w:rFonts w:ascii="Times New Roman" w:eastAsia="Calibri" w:hAnsi="Times New Roman" w:cs="Times New Roman"/>
          <w:sz w:val="24"/>
          <w:szCs w:val="24"/>
        </w:rPr>
        <w:t>. Жизнь и творчество. (Об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зор.)</w:t>
      </w:r>
    </w:p>
    <w:p w14:paraId="63BCCA32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«Властителям и судиям».</w:t>
      </w:r>
      <w:r w:rsidRPr="00FE2F3D">
        <w:rPr>
          <w:rFonts w:ascii="Times New Roman" w:eastAsia="Calibri" w:hAnsi="Times New Roman" w:cs="Times New Roman"/>
          <w:sz w:val="24"/>
          <w:szCs w:val="24"/>
        </w:rPr>
        <w:t>Тема несправедливости силь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ных мира сего. «Высокий» слог и ораторские, декламаци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онные интонации.</w:t>
      </w:r>
    </w:p>
    <w:p w14:paraId="5CA5C65D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«Памятник»</w:t>
      </w:r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Традиции Горация. Мысль о бессмертии поэта. «Забавный русский слог» Державина и его особен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14:paraId="5EB7D4B2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Александр Николаевич Радищев.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писателе.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«Путешествие   из   Петербурга   в   Москву».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(Обзор.) Широкое изображение российской действительности. Кри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тика крепостничества. Автор и путешественник. Особенно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сти повествования. Жанр путешествия и его содержатель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ное наполнение. Черты сентиментализма в произведении. Теория   литературы. Жанр путешествия.</w:t>
      </w:r>
    </w:p>
    <w:p w14:paraId="4D67949E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Николай Михайлович Карамзин</w:t>
      </w:r>
      <w:r w:rsidRPr="00FE2F3D">
        <w:rPr>
          <w:rFonts w:ascii="Times New Roman" w:eastAsia="Calibri" w:hAnsi="Times New Roman" w:cs="Times New Roman"/>
          <w:sz w:val="24"/>
          <w:szCs w:val="24"/>
        </w:rPr>
        <w:t>. Слово о писателе.</w:t>
      </w:r>
    </w:p>
    <w:p w14:paraId="19BD5714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Повесть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«Бедная Лиза»,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стихотворение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«Осень»</w:t>
      </w:r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Сенти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ской литературы.</w:t>
      </w:r>
    </w:p>
    <w:p w14:paraId="0FC26067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Сентиментализм (начальные представления).</w:t>
      </w:r>
    </w:p>
    <w:p w14:paraId="2EF9037F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i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Из литературы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века. Из литературы первой половины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века.</w:t>
      </w:r>
    </w:p>
    <w:p w14:paraId="2207DBD5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века. Поэзия, проза, драматургия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 в русской критике, публицистике, мемуарной литературе.</w:t>
      </w:r>
    </w:p>
    <w:p w14:paraId="228932CD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Василий Андреевич Жуковский.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(Обзор.)</w:t>
      </w:r>
    </w:p>
    <w:p w14:paraId="046EB3B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«Море».</w:t>
      </w:r>
      <w:r w:rsidRPr="00FE2F3D">
        <w:rPr>
          <w:rFonts w:ascii="Times New Roman" w:eastAsia="Calibri" w:hAnsi="Times New Roman" w:cs="Times New Roman"/>
          <w:sz w:val="24"/>
          <w:szCs w:val="24"/>
        </w:rPr>
        <w:t>Романтический образ моря.</w:t>
      </w:r>
    </w:p>
    <w:p w14:paraId="25F0899C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«Невыразимое».</w:t>
      </w:r>
      <w:r w:rsidRPr="00FE2F3D">
        <w:rPr>
          <w:rFonts w:ascii="Times New Roman" w:eastAsia="Calibri" w:hAnsi="Times New Roman" w:cs="Times New Roman"/>
          <w:sz w:val="24"/>
          <w:szCs w:val="24"/>
        </w:rPr>
        <w:t>Границы выразимого. Возможности по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14:paraId="17DBE64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«Светлана».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стической баллады. Нравственный мир героини как средо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14:paraId="6A1D61D8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Баллада (развитие представ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лений).</w:t>
      </w:r>
    </w:p>
    <w:p w14:paraId="043F7C94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Александр Сергеевич Грибоедов. </w:t>
      </w:r>
      <w:r w:rsidRPr="00FE2F3D">
        <w:rPr>
          <w:rFonts w:ascii="Times New Roman" w:eastAsia="Calibri" w:hAnsi="Times New Roman" w:cs="Times New Roman"/>
          <w:sz w:val="24"/>
          <w:szCs w:val="24"/>
        </w:rPr>
        <w:t>Жизнь и творчество. (Обзор.)</w:t>
      </w:r>
    </w:p>
    <w:p w14:paraId="129AFCD4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«Горе от ума».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</w:t>
      </w:r>
    </w:p>
    <w:p w14:paraId="5EE21A4B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(И. А. Гончаров. «Мильон терзаний»).</w:t>
      </w:r>
      <w:r w:rsidRPr="00FE2F3D">
        <w:rPr>
          <w:rFonts w:ascii="Times New Roman" w:eastAsia="Calibri" w:hAnsi="Times New Roman" w:cs="Times New Roman"/>
          <w:sz w:val="24"/>
          <w:szCs w:val="24"/>
        </w:rPr>
        <w:t>Преодоление канонов классицизма в комедии.</w:t>
      </w:r>
    </w:p>
    <w:p w14:paraId="2317A1D0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Александр Сергеевич Пушкин.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(Обзор.)</w:t>
      </w:r>
    </w:p>
    <w:p w14:paraId="5CA777FC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Стихотворения 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14:paraId="1FB2ED12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14:paraId="2E3D7BF2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Поэма </w:t>
      </w:r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«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Цыганы».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14:paraId="07C8B36E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«Евгений Онегин».</w:t>
      </w:r>
      <w:r w:rsidRPr="00FE2F3D">
        <w:rPr>
          <w:rFonts w:ascii="Times New Roman" w:eastAsia="Calibri" w:hAnsi="Times New Roman" w:cs="Times New Roman"/>
          <w:sz w:val="24"/>
          <w:szCs w:val="24"/>
        </w:rPr>
        <w:t>Обзор содержания. «Евгений Оне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гин» — роман в стихах. Творческая история. Образы глав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ных героев. Основная сюжетная линия и лирические от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ступления.</w:t>
      </w:r>
    </w:p>
    <w:p w14:paraId="3998457F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века; писательские оценки).</w:t>
      </w:r>
    </w:p>
    <w:p w14:paraId="21AEFE5E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pacing w:val="-2"/>
          <w:sz w:val="24"/>
          <w:szCs w:val="24"/>
        </w:rPr>
        <w:t xml:space="preserve">«Моцарт и Сальери». </w:t>
      </w:r>
      <w:r w:rsidRPr="00FE2F3D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Проблема «гения и злодейства».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Трагедийное начало «Моцарта и Сальери». Два типа миро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14:paraId="51611ED5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Роман в стихах (начальные пред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14:paraId="15E8C48C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Михаил Юрьевич Лермонтов.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(Обзор.)</w:t>
      </w:r>
    </w:p>
    <w:p w14:paraId="1DC8E94E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«Герой нашего времени».</w:t>
      </w:r>
      <w:r w:rsidRPr="00FE2F3D">
        <w:rPr>
          <w:rFonts w:ascii="Times New Roman" w:eastAsia="Calibri" w:hAnsi="Times New Roman" w:cs="Times New Roman"/>
          <w:sz w:val="24"/>
          <w:szCs w:val="24"/>
        </w:rPr>
        <w:t>Обзор содержания. «Герой на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шего времени» — первый психологический роман в рус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14:paraId="3FAB22E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Особенности композиции. Печорин — «самый любопыт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ный предмет своих наблюдений» (В. Г. Белинский).</w:t>
      </w:r>
    </w:p>
    <w:p w14:paraId="2366383B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Печорин и Максим Максимыч. Печорин и доктор Вер-нер. Печорин и Грушницкий. Печорин и Вера. Печорин и Мери. Печорин и «ундина». Повесть </w:t>
      </w:r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«Фаталист»</w:t>
      </w:r>
      <w:r w:rsidRPr="00FE2F3D">
        <w:rPr>
          <w:rFonts w:ascii="Times New Roman" w:eastAsia="Calibri" w:hAnsi="Times New Roman" w:cs="Times New Roman"/>
          <w:sz w:val="24"/>
          <w:szCs w:val="24"/>
        </w:rPr>
        <w:t>и ее философско-композиционное значение. Споры о романтиз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ме и реализме романа. Поэзия Лермонтова и «Герой наше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го времени» в критике В. Г. Белинского.</w:t>
      </w:r>
    </w:p>
    <w:p w14:paraId="2387FA24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Основные мотивы лирики. «Смерть Поэта», «Парус», «И скучно и грустно», «Дума», «Поэт», «Родина», «Про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рок», «Нет, не тебя так пылко я люблю...».Пафос вольности, чувство одиночества, тема любви, поэта и поэзии.</w:t>
      </w:r>
    </w:p>
    <w:p w14:paraId="3293EE3A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Понятие о романтизме (закреп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чальные представления).</w:t>
      </w:r>
    </w:p>
    <w:p w14:paraId="7026F4EB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Николай Васильевич Гоголь.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(Обзор)</w:t>
      </w:r>
    </w:p>
    <w:p w14:paraId="218ED10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«Мертвые души»</w:t>
      </w:r>
      <w:r w:rsidRPr="00FE2F3D">
        <w:rPr>
          <w:rFonts w:ascii="Times New Roman" w:eastAsia="Calibri" w:hAnsi="Times New Roman" w:cs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ков — «приобретатель», новый герой эпохи.</w:t>
      </w:r>
    </w:p>
    <w:p w14:paraId="7EF51A75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шенности поэмы. Чичиков как антигерой. Эволюция </w:t>
      </w:r>
      <w:r w:rsidRPr="00FE2F3D">
        <w:rPr>
          <w:rFonts w:ascii="Times New Roman" w:eastAsia="Calibri" w:hAnsi="Times New Roman" w:cs="Times New Roman"/>
          <w:sz w:val="24"/>
          <w:szCs w:val="24"/>
        </w:rPr>
        <w:lastRenderedPageBreak/>
        <w:t>Чи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ского.</w:t>
      </w:r>
    </w:p>
    <w:p w14:paraId="1C04E774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14:paraId="033004D1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Из литературы второй половины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века.</w:t>
      </w:r>
    </w:p>
    <w:p w14:paraId="643577D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Александр  Николаевич Островский. 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писателе.</w:t>
      </w:r>
    </w:p>
    <w:p w14:paraId="7242D8CE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/>
          <w:iCs/>
          <w:sz w:val="24"/>
          <w:szCs w:val="24"/>
        </w:rPr>
        <w:t>«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>Бедность не порок».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Патриархальный мир в пьесе и угроза его распада. Любовь в патриархальном мире. Любовь Гордеевна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14:paraId="0984510C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 литературы. Комедия как жанр драматургии (развитие понятия).</w:t>
      </w:r>
    </w:p>
    <w:p w14:paraId="3425F6BA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Федор Михайлович Достоевский.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писателе.</w:t>
      </w:r>
    </w:p>
    <w:p w14:paraId="2F770E58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«Белые ночи»</w:t>
      </w:r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Тип «петербургского мечтателя» — жад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ного к жизни и одновременно нежного, доброго, несчаст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ности» в понимании Достоевского.</w:t>
      </w:r>
    </w:p>
    <w:p w14:paraId="056E1878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  литературы. Повесть (развитие понятия).</w:t>
      </w:r>
    </w:p>
    <w:p w14:paraId="6BAD668B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Лев Николаевич Толстой.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Слово о писателе.</w:t>
      </w:r>
    </w:p>
    <w:p w14:paraId="7643D01D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«Юность».</w:t>
      </w:r>
      <w:r w:rsidRPr="00FE2F3D">
        <w:rPr>
          <w:rFonts w:ascii="Times New Roman" w:eastAsia="Calibri" w:hAnsi="Times New Roman" w:cs="Times New Roman"/>
          <w:sz w:val="24"/>
          <w:szCs w:val="24"/>
        </w:rPr>
        <w:t>Обзор содержания автобиографической три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ренний монолог как форма раскрытия психологии героя.</w:t>
      </w:r>
    </w:p>
    <w:p w14:paraId="2293DED9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Антон Павлович Чехов</w:t>
      </w:r>
      <w:r w:rsidRPr="00FE2F3D">
        <w:rPr>
          <w:rFonts w:ascii="Times New Roman" w:eastAsia="Calibri" w:hAnsi="Times New Roman" w:cs="Times New Roman"/>
          <w:sz w:val="24"/>
          <w:szCs w:val="24"/>
        </w:rPr>
        <w:t>. Слово о писателе.</w:t>
      </w:r>
    </w:p>
    <w:p w14:paraId="1DD8FD7B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«Тоска», «Смерть чиновника».</w:t>
      </w:r>
      <w:r w:rsidRPr="00FE2F3D">
        <w:rPr>
          <w:rFonts w:ascii="Times New Roman" w:eastAsia="Calibri" w:hAnsi="Times New Roman" w:cs="Times New Roman"/>
          <w:sz w:val="24"/>
          <w:szCs w:val="24"/>
        </w:rPr>
        <w:t>Истинные и ложные ценности героев рассказа.</w:t>
      </w:r>
    </w:p>
    <w:p w14:paraId="2881189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«Смерть чиновника». Эволюция образа маленького чело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века в русской литературе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века. Чеховское отношение </w:t>
      </w:r>
      <w:r w:rsidRPr="00FE2F3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Тема одиночества человека в многолюдном городе.</w:t>
      </w:r>
    </w:p>
    <w:p w14:paraId="7B987E6A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Развитие представлений о жан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ровых особенностях рассказа.</w:t>
      </w:r>
    </w:p>
    <w:p w14:paraId="24369F7F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Из поэзии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</w:t>
      </w:r>
    </w:p>
    <w:p w14:paraId="5E918FB2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14:paraId="11428139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14:paraId="3F642E37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Из литературы ХХ века.</w:t>
      </w:r>
    </w:p>
    <w:p w14:paraId="014DCAE7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Богатство и разнообразие жанров и направлений рус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ской литературы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века.</w:t>
      </w:r>
    </w:p>
    <w:p w14:paraId="206DA802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Из  русской  прозы  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</w:t>
      </w:r>
    </w:p>
    <w:p w14:paraId="29D30F06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Беседа о разнообразии видов и жанров прозаических произведений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века, о ведущих прозаиках России.</w:t>
      </w:r>
    </w:p>
    <w:p w14:paraId="20F4244C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Иван Алексеевич Бунин.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писателе.</w:t>
      </w:r>
    </w:p>
    <w:p w14:paraId="512141E6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Рассказ </w:t>
      </w:r>
      <w:r w:rsidRPr="00FE2F3D">
        <w:rPr>
          <w:rFonts w:ascii="Times New Roman" w:eastAsia="Calibri" w:hAnsi="Times New Roman" w:cs="Times New Roman"/>
          <w:iCs/>
          <w:spacing w:val="-1"/>
          <w:sz w:val="24"/>
          <w:szCs w:val="24"/>
        </w:rPr>
        <w:t>«Темные аллеи».</w:t>
      </w:r>
      <w:r w:rsidRPr="00FE2F3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Печальная история любви людей </w:t>
      </w:r>
      <w:r w:rsidRPr="00FE2F3D">
        <w:rPr>
          <w:rFonts w:ascii="Times New Roman" w:eastAsia="Calibri" w:hAnsi="Times New Roman" w:cs="Times New Roman"/>
          <w:sz w:val="24"/>
          <w:szCs w:val="24"/>
        </w:rPr>
        <w:t>из разных социальных слоев. «Поэзия» и «проза» русской усадьбы. Лиризм повествования</w:t>
      </w:r>
    </w:p>
    <w:p w14:paraId="03EA054A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Михаил Афанасьевич Булгаков</w:t>
      </w:r>
      <w:r w:rsidRPr="00FE2F3D">
        <w:rPr>
          <w:rFonts w:ascii="Times New Roman" w:eastAsia="Calibri" w:hAnsi="Times New Roman" w:cs="Times New Roman"/>
          <w:sz w:val="24"/>
          <w:szCs w:val="24"/>
        </w:rPr>
        <w:t>.  Слово о писателе.</w:t>
      </w:r>
    </w:p>
    <w:p w14:paraId="43D992E4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Повесть </w:t>
      </w:r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«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>Собачье сердце».</w:t>
      </w:r>
      <w:r w:rsidRPr="00FE2F3D">
        <w:rPr>
          <w:rFonts w:ascii="Times New Roman" w:eastAsia="Calibri" w:hAnsi="Times New Roman" w:cs="Times New Roman"/>
          <w:sz w:val="24"/>
          <w:szCs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ка Булгакова-сатирика. Прием гротеска в повести.</w:t>
      </w:r>
    </w:p>
    <w:p w14:paraId="0CE518B6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Художественная условность, фан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тастика, сатира (развитие понятий).</w:t>
      </w:r>
    </w:p>
    <w:p w14:paraId="4BF1B676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Михаил Александрович Шолохов. 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писателе.</w:t>
      </w:r>
    </w:p>
    <w:p w14:paraId="12F1BD7D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Рассказ </w:t>
      </w:r>
      <w:r w:rsidRPr="00FE2F3D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«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Судьба человека».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ды для раскрытия идеи рассказа. Широта типизации.</w:t>
      </w:r>
    </w:p>
    <w:p w14:paraId="5EFF181C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Реализм в художественной ли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тературе. Реалистическая типизация (углубление понятия).</w:t>
      </w:r>
    </w:p>
    <w:p w14:paraId="7B4CD0BF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Александр Исаевич Солженицын.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 Слово о писателе. Рассказ </w:t>
      </w:r>
      <w:r w:rsidRPr="00FE2F3D">
        <w:rPr>
          <w:rFonts w:ascii="Times New Roman" w:eastAsia="Calibri" w:hAnsi="Times New Roman" w:cs="Times New Roman"/>
          <w:i/>
          <w:iCs/>
          <w:sz w:val="24"/>
          <w:szCs w:val="24"/>
        </w:rPr>
        <w:t>«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Матренин двор».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Образ праведницы. Трагизм судьбы героини. Жизненная основа притчи.</w:t>
      </w:r>
    </w:p>
    <w:p w14:paraId="4CF122C7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  литературы. Притча (углубление понятия).</w:t>
      </w:r>
    </w:p>
    <w:p w14:paraId="59CFFBA4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Из русской  поэзии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века</w:t>
      </w:r>
    </w:p>
    <w:p w14:paraId="1AF5AA22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FE2F3D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века.</w:t>
      </w:r>
    </w:p>
    <w:p w14:paraId="5D8C8EE0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Штрихи  к портретам</w:t>
      </w:r>
    </w:p>
    <w:p w14:paraId="74520DE0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Александр Александрович Блок.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поэте.</w:t>
      </w:r>
    </w:p>
    <w:p w14:paraId="0AEB36CD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«Ветер принес издалека...», «Заклятие огнем и мра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ком», «Как тяжело ходить среди людей...», «О доблестях, о подвигах, о славе...». 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14:paraId="7CA203A7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Сергей Александрович Есенин</w:t>
      </w:r>
      <w:r w:rsidRPr="00FE2F3D">
        <w:rPr>
          <w:rFonts w:ascii="Times New Roman" w:eastAsia="Calibri" w:hAnsi="Times New Roman" w:cs="Times New Roman"/>
          <w:sz w:val="24"/>
          <w:szCs w:val="24"/>
        </w:rPr>
        <w:t>. Слово о поэте.</w:t>
      </w:r>
    </w:p>
    <w:p w14:paraId="6E730BCF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«Вот уж вечер...», «Той ты, Русь моя родная...», «Край ты мой заброшенный...», «Разбуди меня завтра рано...», «Отговорила роща золотая...». Тема любви в лирике поэта. Народно-песенная основа произведений по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14:paraId="4E990500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Владимир Владимирович Маяковский.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поэте.</w:t>
      </w:r>
    </w:p>
    <w:p w14:paraId="5F61B421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«Послушайте!»</w:t>
      </w:r>
      <w:r w:rsidRPr="00FE2F3D">
        <w:rPr>
          <w:rFonts w:ascii="Times New Roman" w:eastAsia="Calibri" w:hAnsi="Times New Roman" w:cs="Times New Roman"/>
          <w:sz w:val="24"/>
          <w:szCs w:val="24"/>
        </w:rPr>
        <w:t>и другие стихотворения по выбору учи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теля и учащихся. Новаторство Маяковского-поэта. Своеоб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14:paraId="42483BBE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Марина Ивановна Цветаева.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поэте. «Идешь,   на  меня  похожий...»,   «Бабушке»,   «Мне  нра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вится,  что вы больны не мной...»,  «С большою нежностью — потому...», «Откуда такая нежность?..», «Стихи о Москве»</w:t>
      </w:r>
      <w:r w:rsidRPr="00FE2F3D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14:paraId="6828B51F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Николай Алексеевич Заболоцкий</w:t>
      </w:r>
      <w:r w:rsidRPr="00FE2F3D">
        <w:rPr>
          <w:rFonts w:ascii="Times New Roman" w:eastAsia="Calibri" w:hAnsi="Times New Roman" w:cs="Times New Roman"/>
          <w:sz w:val="24"/>
          <w:szCs w:val="24"/>
        </w:rPr>
        <w:t>. Слово о поэте.</w:t>
      </w:r>
    </w:p>
    <w:p w14:paraId="7CB962F0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«Я не ищу гармонии в природе...», «Где-то в поле возле Магадана...», «Можжевеловый куст»</w:t>
      </w:r>
      <w:r w:rsidRPr="00FE2F3D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Pr="00FE2F3D">
        <w:rPr>
          <w:rFonts w:ascii="Times New Roman" w:eastAsia="Calibri" w:hAnsi="Times New Roman" w:cs="Times New Roman"/>
          <w:sz w:val="24"/>
          <w:szCs w:val="24"/>
        </w:rPr>
        <w:t>Стихотворения о че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14:paraId="6F159AFA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Анна Андреевна Ахматова.  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Слово о поэте.</w:t>
      </w:r>
    </w:p>
    <w:p w14:paraId="2AE76A86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Стихотворные произведения из книг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«Четки», «Белая стая», «Вечер», «Подорожник», «АИИО И0М1Ш», «Трост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softHyphen/>
        <w:t>ник», «Бег времени».</w:t>
      </w:r>
      <w:r w:rsidRPr="00FE2F3D">
        <w:rPr>
          <w:rFonts w:ascii="Times New Roman" w:eastAsia="Calibri" w:hAnsi="Times New Roman" w:cs="Times New Roman"/>
          <w:sz w:val="24"/>
          <w:szCs w:val="24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14:paraId="0AEE5A58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Борис Леонидович Пастернак.  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Слово о поэте.</w:t>
      </w:r>
    </w:p>
    <w:p w14:paraId="750C9644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«Красавица моя, вся стать...», «Перемена», «Весна в лесу», «Любить иных тяжелый крест...».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Философская глубина лирики Б. Пастернака. Одухотворенная предмет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ность пастернаковской поэзии. Приобщение вечных тем к современности в стихах о природе и любви.</w:t>
      </w:r>
    </w:p>
    <w:p w14:paraId="7EEDA6A9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Александр Трифонович Твардовский. 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Слово о поэте.</w:t>
      </w:r>
    </w:p>
    <w:p w14:paraId="7E1F9A40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pacing w:val="-3"/>
          <w:sz w:val="24"/>
          <w:szCs w:val="24"/>
        </w:rPr>
        <w:t xml:space="preserve">«Урожай», «Родное», «Весенние строчки», «Матери»,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«Страна Муравия» </w:t>
      </w:r>
      <w:r w:rsidRPr="00FE2F3D">
        <w:rPr>
          <w:rFonts w:ascii="Times New Roman" w:eastAsia="Calibri" w:hAnsi="Times New Roman" w:cs="Times New Roman"/>
          <w:sz w:val="24"/>
          <w:szCs w:val="24"/>
        </w:rPr>
        <w:t>(отрывки из поэмы). Стихотворения о Родине, о природе. Интонация и стиль стихотворений.</w:t>
      </w:r>
    </w:p>
    <w:p w14:paraId="1D6D8901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Силлабо-тоническая и тоничес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кая системы стихосложения. Виды рифм. Способы рифмов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ки (углубление представлений).</w:t>
      </w:r>
    </w:p>
    <w:p w14:paraId="0E2DB9AB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Песни  и  романсы на стихи  поэтов 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>—</w:t>
      </w:r>
      <w:r w:rsidRPr="00FE2F3D">
        <w:rPr>
          <w:rFonts w:ascii="Times New Roman" w:eastAsia="Calibri" w:hAnsi="Times New Roman" w:cs="Times New Roman"/>
          <w:b/>
          <w:sz w:val="24"/>
          <w:szCs w:val="24"/>
          <w:lang w:val="en-US"/>
        </w:rPr>
        <w:t>XX</w:t>
      </w: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веков</w:t>
      </w:r>
    </w:p>
    <w:p w14:paraId="0B38817B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Н. Языков. «Пловец» («Нелюдимо наше море...»);В. Сол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логуб. «Серенада» («Закинув плащ, с гитарой под рукой...»); Н. Некрасов. «Тройка» («Что ты жадно глядишь надо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</w:r>
      <w:r w:rsidRPr="00FE2F3D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рогу...»); А. Вертинский. «Доченьки»; Н. Заболоцкий. «В </w:t>
      </w:r>
      <w:r w:rsidRPr="00FE2F3D">
        <w:rPr>
          <w:rFonts w:ascii="Times New Roman" w:eastAsia="Calibri" w:hAnsi="Times New Roman" w:cs="Times New Roman"/>
          <w:sz w:val="24"/>
          <w:szCs w:val="24"/>
        </w:rPr>
        <w:t>этой роще березовой...». Романсы и песни как синтетиче</w:t>
      </w:r>
      <w:r w:rsidR="00B058D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 w14:anchorId="08584EB6">
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" o:allowincell="f" strokeweight=".25pt">
            <w10:wrap anchorx="margin"/>
          </v:line>
        </w:pict>
      </w:r>
      <w:r w:rsidRPr="00FE2F3D">
        <w:rPr>
          <w:rFonts w:ascii="Times New Roman" w:eastAsia="Calibri" w:hAnsi="Times New Roman" w:cs="Times New Roman"/>
          <w:sz w:val="24"/>
          <w:szCs w:val="24"/>
        </w:rPr>
        <w:t>ский жанр, посредством словесного и музыкального ис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14:paraId="11CC138B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Из зарубежной литературы.</w:t>
      </w:r>
    </w:p>
    <w:p w14:paraId="5D16766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 xml:space="preserve"> Античная лирика.</w:t>
      </w:r>
    </w:p>
    <w:p w14:paraId="41C8AB5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Гай Валерий Катулл.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поэте.</w:t>
      </w:r>
    </w:p>
    <w:p w14:paraId="4A61768E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pacing w:val="-5"/>
          <w:sz w:val="24"/>
          <w:szCs w:val="24"/>
        </w:rPr>
        <w:t xml:space="preserve">«Нет, ни одна средь женщин...», «Нет, не надейся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приязнь заслужить...».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Pr="00FE2F3D">
        <w:rPr>
          <w:rFonts w:ascii="Times New Roman" w:eastAsia="Calibri" w:hAnsi="Times New Roman" w:cs="Times New Roman"/>
          <w:iCs/>
          <w:sz w:val="24"/>
          <w:szCs w:val="24"/>
        </w:rPr>
        <w:t>(«Мальчику»).</w:t>
      </w:r>
    </w:p>
    <w:p w14:paraId="180DF28A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Гораций.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поэте.</w:t>
      </w:r>
    </w:p>
    <w:p w14:paraId="6A1E608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 xml:space="preserve">«Я воздвиг памятник...». </w:t>
      </w:r>
      <w:r w:rsidRPr="00FE2F3D">
        <w:rPr>
          <w:rFonts w:ascii="Times New Roman" w:eastAsia="Calibri" w:hAnsi="Times New Roman" w:cs="Times New Roman"/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гах — знакомство римлян с греческими лириками. Тради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ции горацианской оды в творчестве Державина и Пушкина.</w:t>
      </w:r>
    </w:p>
    <w:p w14:paraId="2A696D4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Данте Алигьери.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Слово о поэте.</w:t>
      </w:r>
    </w:p>
    <w:p w14:paraId="29917DDB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pacing w:val="-4"/>
          <w:sz w:val="24"/>
          <w:szCs w:val="24"/>
        </w:rPr>
        <w:lastRenderedPageBreak/>
        <w:t>«Божественная комедия»</w:t>
      </w:r>
      <w:r w:rsidRPr="00FE2F3D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(фрагменты). Множественность </w:t>
      </w:r>
      <w:r w:rsidRPr="00FE2F3D">
        <w:rPr>
          <w:rFonts w:ascii="Times New Roman" w:eastAsia="Calibri" w:hAnsi="Times New Roman" w:cs="Times New Roman"/>
          <w:sz w:val="24"/>
          <w:szCs w:val="24"/>
        </w:rPr>
        <w:t>смыслов поэмы: буквальный (изображение загробного мира), 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веком, разумом поэта). Универсально-философский харак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тер поэмы.</w:t>
      </w:r>
    </w:p>
    <w:p w14:paraId="4D95FE38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Уильям Шекспир.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Краткие сведения о жизни и творче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стве Шекспира. Характеристика гуманизма эпохи Возрож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дения.</w:t>
      </w:r>
    </w:p>
    <w:p w14:paraId="0E46850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iCs/>
          <w:sz w:val="24"/>
          <w:szCs w:val="24"/>
        </w:rPr>
        <w:t>«Гамлет»</w:t>
      </w:r>
      <w:r w:rsidRPr="00FE2F3D">
        <w:rPr>
          <w:rFonts w:ascii="Times New Roman" w:eastAsia="Calibri" w:hAnsi="Times New Roman" w:cs="Times New Roman"/>
          <w:sz w:val="24"/>
          <w:szCs w:val="24"/>
        </w:rPr>
        <w:t>. (обзор с чтением отдельных сцен по выбо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ру учителя, например: монологи Гамлета из сцены пя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той  (1-й акт), сцены первой (3-й акт),  сцены четвертой</w:t>
      </w:r>
    </w:p>
    <w:p w14:paraId="42696F5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(4-й акт). «Гамлет» — «пьеса на все века» (А. Аникст). Общечеловеческое значение героев Шекспира. Образ Гам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трагедии«Гамлет». Гамлет как вечный образ мировой ли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тературы. Шекспир и русская литература.</w:t>
      </w:r>
    </w:p>
    <w:p w14:paraId="61E09592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14:paraId="7FD6FABF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Иоганн Вольфганг Гете.</w:t>
      </w: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свещения.</w:t>
      </w:r>
    </w:p>
    <w:p w14:paraId="755E6320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 xml:space="preserve">«Фауст» (обзор с чтением отдельных сцен по выбору учителя, например: «Пролог на небесах», «У городских </w:t>
      </w:r>
      <w:r w:rsidRPr="00FE2F3D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ворот», «Кабинет Фауста», «Сад», «Ночь. Улица перед домом </w:t>
      </w:r>
      <w:r w:rsidRPr="00FE2F3D">
        <w:rPr>
          <w:rFonts w:ascii="Times New Roman" w:eastAsia="Calibri" w:hAnsi="Times New Roman" w:cs="Times New Roman"/>
          <w:sz w:val="24"/>
          <w:szCs w:val="24"/>
        </w:rPr>
        <w:t>Гретхен», «Тюрьма», последний монолог Фауста из второй части трагедии).</w:t>
      </w:r>
    </w:p>
    <w:p w14:paraId="410DB8A3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сах» — ключ к основной идее трагедии. Смысл противопо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ставления Фауста и Вагнера, творчества и схоластической рутины. Трагизм любви Фауста и Гретхен.</w:t>
      </w:r>
    </w:p>
    <w:p w14:paraId="4671225A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14:paraId="7D3FA810" w14:textId="77777777" w:rsidR="00FE2F3D" w:rsidRPr="00FE2F3D" w:rsidRDefault="00FE2F3D" w:rsidP="00FE2F3D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Теория литературы. Философско-драматическая по</w:t>
      </w:r>
      <w:r w:rsidRPr="00FE2F3D">
        <w:rPr>
          <w:rFonts w:ascii="Times New Roman" w:eastAsia="Calibri" w:hAnsi="Times New Roman" w:cs="Times New Roman"/>
          <w:sz w:val="24"/>
          <w:szCs w:val="24"/>
        </w:rPr>
        <w:softHyphen/>
        <w:t>эма</w:t>
      </w:r>
    </w:p>
    <w:p w14:paraId="0E1F780F" w14:textId="77777777" w:rsidR="00FE2F3D" w:rsidRPr="00FE2F3D" w:rsidRDefault="00FE2F3D" w:rsidP="00FE2F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e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5103"/>
        <w:gridCol w:w="851"/>
        <w:gridCol w:w="992"/>
        <w:gridCol w:w="1134"/>
        <w:gridCol w:w="850"/>
        <w:gridCol w:w="5103"/>
      </w:tblGrid>
      <w:tr w:rsidR="009C5BDD" w:rsidRPr="00473934" w14:paraId="5C279EDE" w14:textId="77777777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D8FDE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52F3D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1E6BE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Колич. часов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DC79D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Контр.</w:t>
            </w:r>
          </w:p>
          <w:p w14:paraId="3C1FB28B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1568A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Из них развитие речи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31B004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них внекл.</w:t>
            </w:r>
            <w:r w:rsidRPr="00473934">
              <w:rPr>
                <w:rFonts w:ascii="Times New Roman" w:hAnsi="Times New Roman" w:cs="Times New Roman"/>
              </w:rPr>
              <w:t>чт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A7906" w14:textId="77777777" w:rsidR="009C5BDD" w:rsidRPr="009C5BDD" w:rsidRDefault="009C5BDD" w:rsidP="009C5BDD">
            <w:pPr>
              <w:pStyle w:val="af1"/>
              <w:rPr>
                <w:rFonts w:ascii="Times New Roman" w:hAnsi="Times New Roman" w:cs="Times New Roman"/>
              </w:rPr>
            </w:pPr>
            <w:r w:rsidRPr="009C5BDD">
              <w:rPr>
                <w:rFonts w:ascii="Times New Roman" w:hAnsi="Times New Roman" w:cs="Times New Roman"/>
                <w:szCs w:val="24"/>
              </w:rPr>
              <w:t>Модуль воспитательной программы «Школьный урок»</w:t>
            </w:r>
          </w:p>
          <w:p w14:paraId="2E41A06A" w14:textId="77777777" w:rsidR="009C5BDD" w:rsidRDefault="009C5BDD">
            <w:pPr>
              <w:rPr>
                <w:rFonts w:ascii="Times New Roman" w:hAnsi="Times New Roman" w:cs="Times New Roman"/>
              </w:rPr>
            </w:pPr>
          </w:p>
          <w:p w14:paraId="26B3D60E" w14:textId="77777777" w:rsidR="009C5BDD" w:rsidRPr="00473934" w:rsidRDefault="009C5BDD" w:rsidP="009C5BDD">
            <w:pPr>
              <w:rPr>
                <w:rFonts w:ascii="Times New Roman" w:hAnsi="Times New Roman" w:cs="Times New Roman"/>
              </w:rPr>
            </w:pPr>
          </w:p>
        </w:tc>
      </w:tr>
      <w:tr w:rsidR="009C5BDD" w:rsidRPr="00473934" w14:paraId="2CD24C9B" w14:textId="77777777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684EF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6C04E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C575C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05B42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9D01D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411B9E8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5DD29" w14:textId="77777777"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отношений, способствующих позитивному восприятию обучающимися требований и просьб педагогического работника, привлечению их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внимания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</w:tc>
      </w:tr>
      <w:tr w:rsidR="009C5BDD" w:rsidRPr="00473934" w14:paraId="0CAC295C" w14:textId="77777777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1A091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98E60" w14:textId="77777777" w:rsidR="009C5BDD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Из древнерусской литературы</w:t>
            </w:r>
          </w:p>
          <w:p w14:paraId="44A7DF74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4323D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84AD8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BFD89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79A4C07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3B1E2" w14:textId="77777777"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сверстниками (обучающимися), принципы учебной дисциплины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и самоорганизации; </w:t>
            </w:r>
          </w:p>
        </w:tc>
      </w:tr>
      <w:tr w:rsidR="009C5BDD" w:rsidRPr="00473934" w14:paraId="325CA54B" w14:textId="77777777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BB6472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941D5" w14:textId="77777777" w:rsidR="009C5BDD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 xml:space="preserve">Из литературы </w:t>
            </w:r>
            <w:r w:rsidRPr="00473934">
              <w:rPr>
                <w:rFonts w:ascii="Times New Roman" w:hAnsi="Times New Roman" w:cs="Times New Roman"/>
                <w:lang w:val="en-US"/>
              </w:rPr>
              <w:t xml:space="preserve">XVIII </w:t>
            </w:r>
            <w:r w:rsidRPr="00473934">
              <w:rPr>
                <w:rFonts w:ascii="Times New Roman" w:hAnsi="Times New Roman" w:cs="Times New Roman"/>
              </w:rPr>
              <w:t>века</w:t>
            </w:r>
          </w:p>
          <w:p w14:paraId="092F48BF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67BFC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F6004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A361D4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5ECDCE8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3706B" w14:textId="77777777"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</w:tr>
      <w:tr w:rsidR="009C5BDD" w:rsidRPr="00473934" w14:paraId="2660E3AC" w14:textId="77777777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E01CB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79088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 xml:space="preserve">Из русской литературы </w:t>
            </w:r>
            <w:r w:rsidRPr="00473934">
              <w:rPr>
                <w:rFonts w:ascii="Times New Roman" w:hAnsi="Times New Roman" w:cs="Times New Roman"/>
                <w:lang w:val="en-US"/>
              </w:rPr>
              <w:t>XIX</w:t>
            </w:r>
            <w:r w:rsidRPr="00473934">
              <w:rPr>
                <w:rFonts w:ascii="Times New Roman" w:hAnsi="Times New Roman" w:cs="Times New Roman"/>
              </w:rPr>
              <w:t xml:space="preserve"> века  первой половины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06555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C4300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317AB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31FA53C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2A56C" w14:textId="77777777"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473934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473934">
              <w:rPr>
                <w:rFonts w:ascii="Times New Roman" w:hAnsi="Times New Roman"/>
                <w:sz w:val="24"/>
                <w:szCs w:val="24"/>
              </w:rPr>
              <w:br/>
              <w:t>для обсуждения в классе;</w:t>
            </w:r>
          </w:p>
        </w:tc>
      </w:tr>
      <w:tr w:rsidR="009C5BDD" w:rsidRPr="00473934" w14:paraId="26047BE9" w14:textId="77777777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B033D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83F7C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 xml:space="preserve">Из  русской литературы </w:t>
            </w:r>
            <w:r w:rsidRPr="00473934">
              <w:rPr>
                <w:rFonts w:ascii="Times New Roman" w:hAnsi="Times New Roman" w:cs="Times New Roman"/>
                <w:lang w:val="en-US"/>
              </w:rPr>
              <w:t>XIX</w:t>
            </w:r>
            <w:r w:rsidRPr="00473934">
              <w:rPr>
                <w:rFonts w:ascii="Times New Roman" w:hAnsi="Times New Roman" w:cs="Times New Roman"/>
              </w:rPr>
              <w:t xml:space="preserve"> века второй половины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84980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8519F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01B5A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BB621CB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B10E8" w14:textId="77777777"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</w:tr>
      <w:tr w:rsidR="009C5BDD" w:rsidRPr="00473934" w14:paraId="65D319B1" w14:textId="77777777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25524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90218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Из русской литературы ХХ века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23F84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B7AE6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6C27E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CC015D7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2D08A" w14:textId="77777777" w:rsidR="009C5BDD" w:rsidRPr="00473934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</w:t>
            </w:r>
            <w:r w:rsidRPr="004739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7CD72C80" w14:textId="77777777"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организация шефства мотивированных и эрудированных обучающихся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</w:tr>
      <w:tr w:rsidR="009C5BDD" w:rsidRPr="00473934" w14:paraId="7D523DC3" w14:textId="77777777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D8A6B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41305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Из зарубежной литературы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A933E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F5EA1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E2DAB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2DAC82C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E0BAA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инициирование и поддержка исследовательской деятельности обучающихся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9C5BDD" w:rsidRPr="00473934" w14:paraId="600434F5" w14:textId="77777777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86D35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25E66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C4838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B6C07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C20A9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8EDBE3F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86255" w14:textId="77777777" w:rsidR="009C5BDD" w:rsidRPr="00473934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7DD142FF" w14:textId="77777777" w:rsidR="009C5BDD" w:rsidRPr="009C5BDD" w:rsidRDefault="009C5BDD" w:rsidP="009C5BDD">
            <w:pPr>
              <w:pStyle w:val="15"/>
              <w:rPr>
                <w:rFonts w:ascii="Times New Roman" w:hAnsi="Times New Roman"/>
                <w:sz w:val="24"/>
                <w:szCs w:val="24"/>
              </w:rPr>
            </w:pP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организация шефства мотивированных и эрудированных обучающихся </w:t>
            </w:r>
            <w:r w:rsidRPr="00473934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</w:tr>
      <w:tr w:rsidR="009C5BDD" w:rsidRPr="00473934" w14:paraId="2FB69C5E" w14:textId="77777777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092D1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D206A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136BB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D94ED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71EA4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9DF4B8D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22F1F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</w:p>
        </w:tc>
      </w:tr>
      <w:tr w:rsidR="009C5BDD" w:rsidRPr="00473934" w14:paraId="75E39113" w14:textId="77777777" w:rsidTr="009C5BDD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98F67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1F2050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Итог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751E3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D4D7A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21D42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8F941F2" w14:textId="77777777" w:rsidR="009C5BDD" w:rsidRPr="00473934" w:rsidRDefault="009C5BDD" w:rsidP="005A2B4A">
            <w:pPr>
              <w:rPr>
                <w:rFonts w:ascii="Times New Roman" w:hAnsi="Times New Roman" w:cs="Times New Roman"/>
              </w:rPr>
            </w:pPr>
            <w:r w:rsidRPr="004739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3BA00" w14:textId="77777777" w:rsidR="009C5BDD" w:rsidRPr="00473934" w:rsidRDefault="009C5BDD" w:rsidP="009C5BDD">
            <w:pPr>
              <w:rPr>
                <w:rFonts w:ascii="Times New Roman" w:hAnsi="Times New Roman" w:cs="Times New Roman"/>
              </w:rPr>
            </w:pPr>
          </w:p>
        </w:tc>
      </w:tr>
    </w:tbl>
    <w:p w14:paraId="36418881" w14:textId="77777777" w:rsidR="00FE2F3D" w:rsidRPr="00FE2F3D" w:rsidRDefault="00FE2F3D" w:rsidP="009C5BD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0B1E876C" w14:textId="77777777" w:rsidR="00FE2F3D" w:rsidRPr="00FE2F3D" w:rsidRDefault="00FE2F3D" w:rsidP="00FE2F3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14:paraId="2D3DE372" w14:textId="77777777" w:rsidR="00FE2F3D" w:rsidRPr="00FE2F3D" w:rsidRDefault="00FE2F3D" w:rsidP="00FE2F3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2"/>
        <w:tblW w:w="14654" w:type="dxa"/>
        <w:tblLayout w:type="fixed"/>
        <w:tblLook w:val="04A0" w:firstRow="1" w:lastRow="0" w:firstColumn="1" w:lastColumn="0" w:noHBand="0" w:noVBand="1"/>
      </w:tblPr>
      <w:tblGrid>
        <w:gridCol w:w="800"/>
        <w:gridCol w:w="6112"/>
        <w:gridCol w:w="5222"/>
        <w:gridCol w:w="1185"/>
        <w:gridCol w:w="7"/>
        <w:gridCol w:w="1328"/>
      </w:tblGrid>
      <w:tr w:rsidR="00FE2F3D" w:rsidRPr="00FE2F3D" w14:paraId="7FBCB3BF" w14:textId="77777777" w:rsidTr="008A1DA1">
        <w:trPr>
          <w:trHeight w:val="630"/>
        </w:trPr>
        <w:tc>
          <w:tcPr>
            <w:tcW w:w="800" w:type="dxa"/>
            <w:vMerge w:val="restart"/>
          </w:tcPr>
          <w:p w14:paraId="3A4B628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112" w:type="dxa"/>
            <w:vMerge w:val="restart"/>
          </w:tcPr>
          <w:p w14:paraId="790EE3C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 материала </w:t>
            </w:r>
          </w:p>
          <w:p w14:paraId="4B44246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  <w:vMerge w:val="restart"/>
          </w:tcPr>
          <w:p w14:paraId="103458C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Виды деятельности учителя и учащихся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33FC02F" w14:textId="77777777" w:rsidR="00FE2F3D" w:rsidRPr="00FE2F3D" w:rsidRDefault="00FE2F3D" w:rsidP="00FE2F3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FE2F3D" w:rsidRPr="00FE2F3D" w14:paraId="42DBE1AE" w14:textId="77777777" w:rsidTr="008A1DA1">
        <w:trPr>
          <w:trHeight w:val="555"/>
        </w:trPr>
        <w:tc>
          <w:tcPr>
            <w:tcW w:w="800" w:type="dxa"/>
            <w:vMerge/>
          </w:tcPr>
          <w:p w14:paraId="05489D1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  <w:vMerge/>
          </w:tcPr>
          <w:p w14:paraId="4DBEB0F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  <w:vMerge/>
          </w:tcPr>
          <w:p w14:paraId="27974C5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right w:val="single" w:sz="4" w:space="0" w:color="auto"/>
            </w:tcBorders>
          </w:tcPr>
          <w:p w14:paraId="7257AAC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40391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По факту</w:t>
            </w:r>
          </w:p>
        </w:tc>
      </w:tr>
      <w:tr w:rsidR="00FE2F3D" w:rsidRPr="00FE2F3D" w14:paraId="0A0194E3" w14:textId="77777777" w:rsidTr="008A1DA1">
        <w:tc>
          <w:tcPr>
            <w:tcW w:w="800" w:type="dxa"/>
          </w:tcPr>
          <w:p w14:paraId="086DA96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12" w:type="dxa"/>
          </w:tcPr>
          <w:p w14:paraId="7207A78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 Литература как искусство слова и её роль в духовной жизни человека.</w:t>
            </w:r>
          </w:p>
        </w:tc>
        <w:tc>
          <w:tcPr>
            <w:tcW w:w="5222" w:type="dxa"/>
          </w:tcPr>
          <w:p w14:paraId="2AB3F11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Чтение, составление плана статьи, письм. ответ на вопрос, коллективная беседа</w:t>
            </w:r>
          </w:p>
        </w:tc>
        <w:tc>
          <w:tcPr>
            <w:tcW w:w="1192" w:type="dxa"/>
            <w:gridSpan w:val="2"/>
          </w:tcPr>
          <w:p w14:paraId="5433E407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A2B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65BFCBF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3EDB75EB" w14:textId="77777777" w:rsidTr="008A1DA1">
        <w:trPr>
          <w:trHeight w:val="180"/>
        </w:trPr>
        <w:tc>
          <w:tcPr>
            <w:tcW w:w="800" w:type="dxa"/>
          </w:tcPr>
          <w:p w14:paraId="79B9721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112" w:type="dxa"/>
          </w:tcPr>
          <w:p w14:paraId="5A5C0F2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Древнерусская литература. Самобытный характер древнерусской литературы. Богатство и разнообразие жанров. «Слово о полку Игореве» - величайший памятник древнерусской литературы. Историческая основа «Слова». Открытие «Слова»</w:t>
            </w:r>
          </w:p>
        </w:tc>
        <w:tc>
          <w:tcPr>
            <w:tcW w:w="5222" w:type="dxa"/>
          </w:tcPr>
          <w:p w14:paraId="18BE9A7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таблицы, смысловое чтение, коллективная беседа, словарная работа</w:t>
            </w:r>
          </w:p>
          <w:p w14:paraId="6339C49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3A38AA01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A2B4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2ADEC29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0172884B" w14:textId="77777777" w:rsidTr="008A1DA1">
        <w:trPr>
          <w:trHeight w:val="432"/>
        </w:trPr>
        <w:tc>
          <w:tcPr>
            <w:tcW w:w="800" w:type="dxa"/>
          </w:tcPr>
          <w:p w14:paraId="04477D2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112" w:type="dxa"/>
          </w:tcPr>
          <w:p w14:paraId="459937A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Художественные особенности «Слова» : самобытность содержания, специфика жанра, образов, композиции, языка.</w:t>
            </w:r>
          </w:p>
        </w:tc>
        <w:tc>
          <w:tcPr>
            <w:tcW w:w="5222" w:type="dxa"/>
          </w:tcPr>
          <w:p w14:paraId="21F7FC0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Выр. чтение, составление плана, словарная работа, коллективная беседа, смысловое чтение</w:t>
            </w:r>
          </w:p>
        </w:tc>
        <w:tc>
          <w:tcPr>
            <w:tcW w:w="1192" w:type="dxa"/>
            <w:gridSpan w:val="2"/>
          </w:tcPr>
          <w:p w14:paraId="418B3DAD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A2B4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15CA001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D232C16" w14:textId="77777777" w:rsidTr="008A1DA1">
        <w:trPr>
          <w:trHeight w:val="432"/>
        </w:trPr>
        <w:tc>
          <w:tcPr>
            <w:tcW w:w="800" w:type="dxa"/>
          </w:tcPr>
          <w:p w14:paraId="21E3441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6112" w:type="dxa"/>
          </w:tcPr>
          <w:p w14:paraId="26B9067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образов «Слова…». Особенности языка и жанра произведения. Проблема авторства «Слова». </w:t>
            </w:r>
          </w:p>
        </w:tc>
        <w:tc>
          <w:tcPr>
            <w:tcW w:w="5222" w:type="dxa"/>
          </w:tcPr>
          <w:p w14:paraId="233916B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Сопоставление  гравюр Фаворского, картины В. Васнецова и «Слова». Анализ текста по вопросам и заданиям, коллективная беседа, письм. ответ на вопрос</w:t>
            </w:r>
          </w:p>
        </w:tc>
        <w:tc>
          <w:tcPr>
            <w:tcW w:w="1192" w:type="dxa"/>
            <w:gridSpan w:val="2"/>
          </w:tcPr>
          <w:p w14:paraId="60289399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A2B4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0FB3507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EDF5546" w14:textId="77777777" w:rsidTr="008A1DA1">
        <w:trPr>
          <w:trHeight w:val="193"/>
        </w:trPr>
        <w:tc>
          <w:tcPr>
            <w:tcW w:w="800" w:type="dxa"/>
          </w:tcPr>
          <w:p w14:paraId="795F4B0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6112" w:type="dxa"/>
          </w:tcPr>
          <w:p w14:paraId="57CEB2F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Классицизм в русском и мировом искусстве. Характеристика русской литературы ХVIII века. Особенности русского классицизма.</w:t>
            </w:r>
          </w:p>
          <w:p w14:paraId="2FB5BDE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6A43E60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Выр. чтение, смысловое чтение, коллективная беседа, составление таблицы.</w:t>
            </w:r>
          </w:p>
        </w:tc>
        <w:tc>
          <w:tcPr>
            <w:tcW w:w="1192" w:type="dxa"/>
            <w:gridSpan w:val="2"/>
          </w:tcPr>
          <w:p w14:paraId="49DD0FA2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40AD994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A5071C2" w14:textId="77777777" w:rsidTr="008A1DA1">
        <w:trPr>
          <w:trHeight w:val="353"/>
        </w:trPr>
        <w:tc>
          <w:tcPr>
            <w:tcW w:w="800" w:type="dxa"/>
          </w:tcPr>
          <w:p w14:paraId="38D735A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3331E54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14:paraId="1C3531E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М.В. Ломоносов – ученый, поэт, реформатор русского литературного языка и системы стихосложения. «Вечернее размышление о божием величестве…» Особенности содержания и формы.</w:t>
            </w:r>
          </w:p>
          <w:p w14:paraId="3FC745D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5ACF901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Устный рассказ о поэте и ученом, коллективный диалог, устный ответ на вопрос, работа в группах, смысловое чтение, составление таблицы</w:t>
            </w:r>
          </w:p>
        </w:tc>
        <w:tc>
          <w:tcPr>
            <w:tcW w:w="1192" w:type="dxa"/>
            <w:gridSpan w:val="2"/>
          </w:tcPr>
          <w:p w14:paraId="67D89328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7A92519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845186B" w14:textId="77777777" w:rsidTr="008A1DA1">
        <w:trPr>
          <w:trHeight w:val="456"/>
        </w:trPr>
        <w:tc>
          <w:tcPr>
            <w:tcW w:w="800" w:type="dxa"/>
          </w:tcPr>
          <w:p w14:paraId="5B28F4F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6112" w:type="dxa"/>
          </w:tcPr>
          <w:p w14:paraId="4D4AB19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М.В. Ломоносов. «Ода на день восшествия на Всероссийский престол…Елисаветы Петровны 1747 года». Прославление родины, мира, жизни и просвещения.</w:t>
            </w:r>
          </w:p>
        </w:tc>
        <w:tc>
          <w:tcPr>
            <w:tcW w:w="5222" w:type="dxa"/>
          </w:tcPr>
          <w:p w14:paraId="458C1CD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чтение, составление словаря, толкование слов, работа в группах, коллективный диалог, устный ответ на вопрос, план</w:t>
            </w:r>
          </w:p>
        </w:tc>
        <w:tc>
          <w:tcPr>
            <w:tcW w:w="1192" w:type="dxa"/>
            <w:gridSpan w:val="2"/>
          </w:tcPr>
          <w:p w14:paraId="2B3A366C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7346A56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412BA06" w14:textId="77777777" w:rsidTr="008A1DA1">
        <w:trPr>
          <w:trHeight w:val="574"/>
        </w:trPr>
        <w:tc>
          <w:tcPr>
            <w:tcW w:w="800" w:type="dxa"/>
          </w:tcPr>
          <w:p w14:paraId="0DC6A83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112" w:type="dxa"/>
          </w:tcPr>
          <w:p w14:paraId="192F729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Г.Р. Державин: поэт и гражданин. Идеи просвещения и гуманизма в лирике Державина. Обличение несправедливой власти в стихотворении «Властителям и судьям».</w:t>
            </w:r>
          </w:p>
        </w:tc>
        <w:tc>
          <w:tcPr>
            <w:tcW w:w="5222" w:type="dxa"/>
          </w:tcPr>
          <w:p w14:paraId="4C4BB7F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Пересказ статьи учебника о Державине, выразительное чтение оды «Властителям и судиям», работа в группах, устный ответ на вопрос (анализ оды), рецензирование выр. </w:t>
            </w:r>
            <w:r w:rsidR="005A2B4A"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тения</w:t>
            </w:r>
          </w:p>
        </w:tc>
        <w:tc>
          <w:tcPr>
            <w:tcW w:w="1192" w:type="dxa"/>
            <w:gridSpan w:val="2"/>
          </w:tcPr>
          <w:p w14:paraId="0FDD3F8C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35DB95E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A88D7C5" w14:textId="77777777" w:rsidTr="008A1DA1">
        <w:trPr>
          <w:trHeight w:val="574"/>
        </w:trPr>
        <w:tc>
          <w:tcPr>
            <w:tcW w:w="800" w:type="dxa"/>
          </w:tcPr>
          <w:p w14:paraId="1D7762B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112" w:type="dxa"/>
          </w:tcPr>
          <w:p w14:paraId="08135EA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Тема поэта и поэзии в лирике Державина. «Памятник». Оценка в стихотворении собственного поэтического творчества. Мысль о бессмертии поэта. Традиции и новаторство.</w:t>
            </w:r>
          </w:p>
        </w:tc>
        <w:tc>
          <w:tcPr>
            <w:tcW w:w="5222" w:type="dxa"/>
          </w:tcPr>
          <w:p w14:paraId="6A22E16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чтение, коллективный диалог, составление словаря, устный ответ на вопрос</w:t>
            </w:r>
          </w:p>
        </w:tc>
        <w:tc>
          <w:tcPr>
            <w:tcW w:w="1192" w:type="dxa"/>
            <w:gridSpan w:val="2"/>
          </w:tcPr>
          <w:p w14:paraId="572E9AEA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31F9E31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122E32B3" w14:textId="77777777" w:rsidTr="008A1DA1">
        <w:trPr>
          <w:trHeight w:val="275"/>
        </w:trPr>
        <w:tc>
          <w:tcPr>
            <w:tcW w:w="800" w:type="dxa"/>
          </w:tcPr>
          <w:p w14:paraId="4ECA7D2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112" w:type="dxa"/>
          </w:tcPr>
          <w:p w14:paraId="493114A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А.Н. Радищев. Слово о писателе.«Путешествие из Петербурга в Москву»(главы). Изображение российской действительности. Критика крепостничества. Обличительный пафос.</w:t>
            </w:r>
          </w:p>
        </w:tc>
        <w:tc>
          <w:tcPr>
            <w:tcW w:w="5222" w:type="dxa"/>
          </w:tcPr>
          <w:p w14:paraId="7AF2BE7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Устный рассказ о писателе, пересказ глав, работа в группах, устный ответ на вопрос</w:t>
            </w:r>
          </w:p>
        </w:tc>
        <w:tc>
          <w:tcPr>
            <w:tcW w:w="1192" w:type="dxa"/>
            <w:gridSpan w:val="2"/>
          </w:tcPr>
          <w:p w14:paraId="4D827722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2121365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05936A0C" w14:textId="77777777" w:rsidTr="008A1DA1">
        <w:trPr>
          <w:trHeight w:val="336"/>
        </w:trPr>
        <w:tc>
          <w:tcPr>
            <w:tcW w:w="800" w:type="dxa"/>
          </w:tcPr>
          <w:p w14:paraId="115BAC0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112" w:type="dxa"/>
          </w:tcPr>
          <w:p w14:paraId="04E29E4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А.Н. Радищев. «Путешествие из Петербурга в Москву».Особенности повествования. Жанр путешествия и его содержательное наполнение.</w:t>
            </w:r>
          </w:p>
        </w:tc>
        <w:tc>
          <w:tcPr>
            <w:tcW w:w="5222" w:type="dxa"/>
          </w:tcPr>
          <w:p w14:paraId="04DF8DB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Пересказ, коллективный диалог, смысловое чтение</w:t>
            </w:r>
          </w:p>
        </w:tc>
        <w:tc>
          <w:tcPr>
            <w:tcW w:w="1192" w:type="dxa"/>
            <w:gridSpan w:val="2"/>
          </w:tcPr>
          <w:p w14:paraId="0F4CA9F5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0B20D4E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09689B3" w14:textId="77777777" w:rsidTr="008A1DA1">
        <w:trPr>
          <w:trHeight w:val="444"/>
        </w:trPr>
        <w:tc>
          <w:tcPr>
            <w:tcW w:w="800" w:type="dxa"/>
          </w:tcPr>
          <w:p w14:paraId="03580B9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112" w:type="dxa"/>
          </w:tcPr>
          <w:p w14:paraId="63C0EF9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Н.М. Карамзин – писатель и историк. Сентиментализм как литературное направление. «Осень»  как произведение сентиментализма. «Бедная Лиза». Внимание писателя к внутренней жизни человека. Утверждение общечеловеческих ценностей.</w:t>
            </w:r>
          </w:p>
        </w:tc>
        <w:tc>
          <w:tcPr>
            <w:tcW w:w="5222" w:type="dxa"/>
          </w:tcPr>
          <w:p w14:paraId="7BB4C1A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Устный рассказ о писателе, выр. чтение, письм. ответ на вопрос, работа в группах</w:t>
            </w:r>
          </w:p>
        </w:tc>
        <w:tc>
          <w:tcPr>
            <w:tcW w:w="1192" w:type="dxa"/>
            <w:gridSpan w:val="2"/>
          </w:tcPr>
          <w:p w14:paraId="60772F23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5758468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34895BD" w14:textId="77777777" w:rsidTr="008A1DA1">
        <w:trPr>
          <w:trHeight w:val="688"/>
        </w:trPr>
        <w:tc>
          <w:tcPr>
            <w:tcW w:w="800" w:type="dxa"/>
          </w:tcPr>
          <w:p w14:paraId="5A2D7E0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112" w:type="dxa"/>
          </w:tcPr>
          <w:p w14:paraId="1E47CE7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«Бедная Лиза» как произведение сентиментализма. Новые черты русской литературы.</w:t>
            </w:r>
          </w:p>
        </w:tc>
        <w:tc>
          <w:tcPr>
            <w:tcW w:w="5222" w:type="dxa"/>
          </w:tcPr>
          <w:p w14:paraId="43C7BC5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Пересказ, работа в группах, устный ответ на вопрос, план</w:t>
            </w:r>
          </w:p>
        </w:tc>
        <w:tc>
          <w:tcPr>
            <w:tcW w:w="1192" w:type="dxa"/>
            <w:gridSpan w:val="2"/>
          </w:tcPr>
          <w:p w14:paraId="60910FAC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28" w:type="dxa"/>
          </w:tcPr>
          <w:p w14:paraId="381330E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1C2730D8" w14:textId="77777777" w:rsidTr="008A1DA1">
        <w:trPr>
          <w:trHeight w:val="688"/>
        </w:trPr>
        <w:tc>
          <w:tcPr>
            <w:tcW w:w="800" w:type="dxa"/>
          </w:tcPr>
          <w:p w14:paraId="22A562D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112" w:type="dxa"/>
          </w:tcPr>
          <w:p w14:paraId="3DCE345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Р/р. Подготовка к сочинению «Литература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XVIII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века в восприятии современного читателя» ( на примере 1-2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произведений)</w:t>
            </w:r>
          </w:p>
        </w:tc>
        <w:tc>
          <w:tcPr>
            <w:tcW w:w="5222" w:type="dxa"/>
          </w:tcPr>
          <w:p w14:paraId="2AB9C93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Коллективный диалог, письм. ответ на вопрос, составление плана</w:t>
            </w:r>
          </w:p>
        </w:tc>
        <w:tc>
          <w:tcPr>
            <w:tcW w:w="1192" w:type="dxa"/>
            <w:gridSpan w:val="2"/>
          </w:tcPr>
          <w:p w14:paraId="346908E4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A2B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8" w:type="dxa"/>
          </w:tcPr>
          <w:p w14:paraId="3C86D85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36F24E46" w14:textId="77777777" w:rsidTr="008A1DA1">
        <w:trPr>
          <w:trHeight w:val="357"/>
        </w:trPr>
        <w:tc>
          <w:tcPr>
            <w:tcW w:w="800" w:type="dxa"/>
          </w:tcPr>
          <w:p w14:paraId="268985C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112" w:type="dxa"/>
          </w:tcPr>
          <w:p w14:paraId="04DD8BF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характеристика русской и мировой литературы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Понятие о романтизме и реализме. Поэзия, проза, и драматургия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века. Русская критика, публицистика, мемуарная литература.</w:t>
            </w:r>
          </w:p>
        </w:tc>
        <w:tc>
          <w:tcPr>
            <w:tcW w:w="5222" w:type="dxa"/>
          </w:tcPr>
          <w:p w14:paraId="4250564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плана, работа со словарем, статьей учебника, составление тезисов, толкование понятий при помощи словаря</w:t>
            </w:r>
          </w:p>
        </w:tc>
        <w:tc>
          <w:tcPr>
            <w:tcW w:w="1192" w:type="dxa"/>
            <w:gridSpan w:val="2"/>
          </w:tcPr>
          <w:p w14:paraId="1F0BCFAC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A2B4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8" w:type="dxa"/>
          </w:tcPr>
          <w:p w14:paraId="232AAB1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4486481" w14:textId="77777777" w:rsidTr="008A1DA1">
        <w:trPr>
          <w:trHeight w:val="1344"/>
        </w:trPr>
        <w:tc>
          <w:tcPr>
            <w:tcW w:w="800" w:type="dxa"/>
          </w:tcPr>
          <w:p w14:paraId="08B1A0C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112" w:type="dxa"/>
          </w:tcPr>
          <w:p w14:paraId="2170F75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В.А.Жуковский. Жизнь и творчество. «Море», «Невыразимое». Границы выразимого в слове чувстве. Возможности поэтического языка. Обучение анализу стихотворения.</w:t>
            </w:r>
          </w:p>
        </w:tc>
        <w:tc>
          <w:tcPr>
            <w:tcW w:w="5222" w:type="dxa"/>
          </w:tcPr>
          <w:p w14:paraId="05CD755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Выр. чтение, работа в группах, коллективный диалог, устный ответ на вопрос</w:t>
            </w:r>
          </w:p>
        </w:tc>
        <w:tc>
          <w:tcPr>
            <w:tcW w:w="1192" w:type="dxa"/>
            <w:gridSpan w:val="2"/>
          </w:tcPr>
          <w:p w14:paraId="361A3416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A2B4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8" w:type="dxa"/>
          </w:tcPr>
          <w:p w14:paraId="264D086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6E29014" w14:textId="77777777" w:rsidTr="008A1DA1">
        <w:trPr>
          <w:trHeight w:val="660"/>
        </w:trPr>
        <w:tc>
          <w:tcPr>
            <w:tcW w:w="800" w:type="dxa"/>
          </w:tcPr>
          <w:p w14:paraId="1844AA3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112" w:type="dxa"/>
          </w:tcPr>
          <w:p w14:paraId="1D41E10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В.А.Жуковский. Баллада «Светлана». Особенности жанра Нравственный мир героини. Язык баллады. </w:t>
            </w:r>
          </w:p>
        </w:tc>
        <w:tc>
          <w:tcPr>
            <w:tcW w:w="5222" w:type="dxa"/>
          </w:tcPr>
          <w:p w14:paraId="0363CC5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ст. учебника, смысловое чтение, устный ответ на вопрос, составление плана</w:t>
            </w:r>
          </w:p>
        </w:tc>
        <w:tc>
          <w:tcPr>
            <w:tcW w:w="1192" w:type="dxa"/>
            <w:gridSpan w:val="2"/>
          </w:tcPr>
          <w:p w14:paraId="26A257C2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A2B4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8" w:type="dxa"/>
          </w:tcPr>
          <w:p w14:paraId="3D0D6B8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5E2FBDB" w14:textId="77777777" w:rsidTr="008A1DA1">
        <w:trPr>
          <w:trHeight w:val="365"/>
        </w:trPr>
        <w:tc>
          <w:tcPr>
            <w:tcW w:w="800" w:type="dxa"/>
          </w:tcPr>
          <w:p w14:paraId="7CBE230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112" w:type="dxa"/>
          </w:tcPr>
          <w:p w14:paraId="2552ECF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А.С.Грибоедов. Личность и судьба драматурга</w:t>
            </w:r>
          </w:p>
        </w:tc>
        <w:tc>
          <w:tcPr>
            <w:tcW w:w="5222" w:type="dxa"/>
          </w:tcPr>
          <w:p w14:paraId="7959410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Смысловое чтение ст. учебника, пересказ, составление таблицы «Жизнь Грибоедова», устное монологическое высказывание «Портрет писателя». </w:t>
            </w:r>
          </w:p>
        </w:tc>
        <w:tc>
          <w:tcPr>
            <w:tcW w:w="1192" w:type="dxa"/>
            <w:gridSpan w:val="2"/>
          </w:tcPr>
          <w:p w14:paraId="701FA092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8" w:type="dxa"/>
          </w:tcPr>
          <w:p w14:paraId="085FFFB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50DA72F" w14:textId="77777777" w:rsidTr="008A1DA1">
        <w:trPr>
          <w:trHeight w:val="538"/>
        </w:trPr>
        <w:tc>
          <w:tcPr>
            <w:tcW w:w="800" w:type="dxa"/>
          </w:tcPr>
          <w:p w14:paraId="4FE4E69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112" w:type="dxa"/>
          </w:tcPr>
          <w:p w14:paraId="1B6FD7A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А.С.Грибоедов. «Горе от ума». Анализ I действия комедии «К вам Александр Андреич Чацкий». </w:t>
            </w:r>
          </w:p>
        </w:tc>
        <w:tc>
          <w:tcPr>
            <w:tcW w:w="5222" w:type="dxa"/>
          </w:tcPr>
          <w:p w14:paraId="2CB0C12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Выр. чтение по ролям, рецензирование чтения, характеристика героев, письм. ответ на вопрос (определение композиц. элементов, жанра, конфликта авторской позиции)</w:t>
            </w:r>
          </w:p>
        </w:tc>
        <w:tc>
          <w:tcPr>
            <w:tcW w:w="1192" w:type="dxa"/>
            <w:gridSpan w:val="2"/>
          </w:tcPr>
          <w:p w14:paraId="13EE40A5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8" w:type="dxa"/>
          </w:tcPr>
          <w:p w14:paraId="3632C71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A1D1CCE" w14:textId="77777777" w:rsidTr="008A1DA1">
        <w:trPr>
          <w:trHeight w:val="419"/>
        </w:trPr>
        <w:tc>
          <w:tcPr>
            <w:tcW w:w="800" w:type="dxa"/>
          </w:tcPr>
          <w:p w14:paraId="07D3956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112" w:type="dxa"/>
          </w:tcPr>
          <w:p w14:paraId="5B16AC3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А.С.Грибоедов. «Горе от ума». Столкновение «века нынешнего» и «века минувшего». Анализ действия 2.</w:t>
            </w:r>
          </w:p>
        </w:tc>
        <w:tc>
          <w:tcPr>
            <w:tcW w:w="5222" w:type="dxa"/>
          </w:tcPr>
          <w:p w14:paraId="0FDA7F9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Коммент. чтение, составление словаря, составление тезисов</w:t>
            </w:r>
          </w:p>
        </w:tc>
        <w:tc>
          <w:tcPr>
            <w:tcW w:w="1192" w:type="dxa"/>
            <w:gridSpan w:val="2"/>
          </w:tcPr>
          <w:p w14:paraId="4C5EB9F9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8" w:type="dxa"/>
          </w:tcPr>
          <w:p w14:paraId="69115CA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3A0CE54" w14:textId="77777777" w:rsidTr="008A1DA1">
        <w:trPr>
          <w:trHeight w:val="419"/>
        </w:trPr>
        <w:tc>
          <w:tcPr>
            <w:tcW w:w="800" w:type="dxa"/>
          </w:tcPr>
          <w:p w14:paraId="29E7016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112" w:type="dxa"/>
          </w:tcPr>
          <w:p w14:paraId="1E2C80F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А.С.Грибоедов.  «Горе от ума». Фамусовская Москва в комедии. Анализ действия 3.</w:t>
            </w:r>
          </w:p>
        </w:tc>
        <w:tc>
          <w:tcPr>
            <w:tcW w:w="5222" w:type="dxa"/>
          </w:tcPr>
          <w:p w14:paraId="2C5D3DD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эпизода (работа в группах), характеристика героев (устный ответ), выр. </w:t>
            </w:r>
            <w:r w:rsidR="00107F96"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тение</w:t>
            </w:r>
          </w:p>
        </w:tc>
        <w:tc>
          <w:tcPr>
            <w:tcW w:w="1192" w:type="dxa"/>
            <w:gridSpan w:val="2"/>
          </w:tcPr>
          <w:p w14:paraId="1019D8A4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8" w:type="dxa"/>
          </w:tcPr>
          <w:p w14:paraId="4A98D14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0512FBE" w14:textId="77777777" w:rsidTr="008A1DA1">
        <w:trPr>
          <w:trHeight w:val="345"/>
        </w:trPr>
        <w:tc>
          <w:tcPr>
            <w:tcW w:w="800" w:type="dxa"/>
          </w:tcPr>
          <w:p w14:paraId="2B18684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112" w:type="dxa"/>
          </w:tcPr>
          <w:p w14:paraId="6266082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А.С.Грибоедов  «Горе от ума». Чацкий в системе образов комедии. Общечеловеческое звучание образов комедии.  Анализ действия 4.</w:t>
            </w:r>
          </w:p>
        </w:tc>
        <w:tc>
          <w:tcPr>
            <w:tcW w:w="5222" w:type="dxa"/>
          </w:tcPr>
          <w:p w14:paraId="7F5359C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Анализ эпизода (работа в группах)- устный ответ, выр. чтение по ролям, рецензирование чтения, характеристика героя</w:t>
            </w:r>
          </w:p>
        </w:tc>
        <w:tc>
          <w:tcPr>
            <w:tcW w:w="1192" w:type="dxa"/>
            <w:gridSpan w:val="2"/>
          </w:tcPr>
          <w:p w14:paraId="3BA89F3B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8" w:type="dxa"/>
          </w:tcPr>
          <w:p w14:paraId="4EF1763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31119B65" w14:textId="77777777" w:rsidTr="008A1DA1">
        <w:trPr>
          <w:trHeight w:val="341"/>
        </w:trPr>
        <w:tc>
          <w:tcPr>
            <w:tcW w:w="800" w:type="dxa"/>
          </w:tcPr>
          <w:p w14:paraId="65A146F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14:paraId="772D563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14:paraId="2152457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Р/Р.Язык комедии «Горе от ума».Преодоление канонов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классицизма в комедии. Обучение анализу эпизода.</w:t>
            </w:r>
          </w:p>
        </w:tc>
        <w:tc>
          <w:tcPr>
            <w:tcW w:w="5222" w:type="dxa"/>
          </w:tcPr>
          <w:p w14:paraId="6C3ECD7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Работа в группах, письм. ответ на вопрос, поиск речевых особенностей в тексте комедии (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поисковое задание)</w:t>
            </w:r>
          </w:p>
        </w:tc>
        <w:tc>
          <w:tcPr>
            <w:tcW w:w="1192" w:type="dxa"/>
            <w:gridSpan w:val="2"/>
          </w:tcPr>
          <w:p w14:paraId="405CA6F8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8" w:type="dxa"/>
          </w:tcPr>
          <w:p w14:paraId="3D7E4B0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5738216" w14:textId="77777777" w:rsidTr="008A1DA1">
        <w:trPr>
          <w:trHeight w:val="324"/>
        </w:trPr>
        <w:tc>
          <w:tcPr>
            <w:tcW w:w="800" w:type="dxa"/>
          </w:tcPr>
          <w:p w14:paraId="0B83469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112" w:type="dxa"/>
          </w:tcPr>
          <w:p w14:paraId="4637BA9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Р/Р.И.А. Гончаров «Мильон терзаний». Работа с критической литературой. Подготовка к сочинению.</w:t>
            </w:r>
          </w:p>
        </w:tc>
        <w:tc>
          <w:tcPr>
            <w:tcW w:w="5222" w:type="dxa"/>
          </w:tcPr>
          <w:p w14:paraId="62FEF5D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статьи И.А.Гончарова «Мильон терзаний», тезисы</w:t>
            </w:r>
          </w:p>
        </w:tc>
        <w:tc>
          <w:tcPr>
            <w:tcW w:w="1192" w:type="dxa"/>
            <w:gridSpan w:val="2"/>
          </w:tcPr>
          <w:p w14:paraId="6A2B47DF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8" w:type="dxa"/>
          </w:tcPr>
          <w:p w14:paraId="19712A6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A3A575C" w14:textId="77777777" w:rsidTr="008A1DA1">
        <w:trPr>
          <w:trHeight w:val="324"/>
        </w:trPr>
        <w:tc>
          <w:tcPr>
            <w:tcW w:w="800" w:type="dxa"/>
          </w:tcPr>
          <w:p w14:paraId="5B525E5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112" w:type="dxa"/>
          </w:tcPr>
          <w:p w14:paraId="01F9C2A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Р/Р.Сочинение по комедии А.С. Грибоедова «Горе от ума»</w:t>
            </w:r>
          </w:p>
        </w:tc>
        <w:tc>
          <w:tcPr>
            <w:tcW w:w="5222" w:type="dxa"/>
          </w:tcPr>
          <w:p w14:paraId="65ACC64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192" w:type="dxa"/>
            <w:gridSpan w:val="2"/>
          </w:tcPr>
          <w:p w14:paraId="30403EB5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28" w:type="dxa"/>
          </w:tcPr>
          <w:p w14:paraId="2BB2823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C19312E" w14:textId="77777777" w:rsidTr="008A1DA1">
        <w:trPr>
          <w:trHeight w:val="504"/>
        </w:trPr>
        <w:tc>
          <w:tcPr>
            <w:tcW w:w="800" w:type="dxa"/>
          </w:tcPr>
          <w:p w14:paraId="2B366D6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112" w:type="dxa"/>
          </w:tcPr>
          <w:p w14:paraId="620F70A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А.С.Пушкин. Жизнь и творчество. Лицейская лирика. Дружба и друзья в творчестве. А.С. Пушкин в восприятии современного читателя</w:t>
            </w:r>
          </w:p>
        </w:tc>
        <w:tc>
          <w:tcPr>
            <w:tcW w:w="5222" w:type="dxa"/>
          </w:tcPr>
          <w:p w14:paraId="056213B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ст. учебника, выр. чтение стихотворений, коллективный диалог, сочинение-миниатюра</w:t>
            </w:r>
          </w:p>
        </w:tc>
        <w:tc>
          <w:tcPr>
            <w:tcW w:w="1192" w:type="dxa"/>
            <w:gridSpan w:val="2"/>
          </w:tcPr>
          <w:p w14:paraId="1E9ADA74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328" w:type="dxa"/>
          </w:tcPr>
          <w:p w14:paraId="35BB437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3DA0AFC" w14:textId="77777777" w:rsidTr="008A1DA1">
        <w:trPr>
          <w:trHeight w:val="348"/>
        </w:trPr>
        <w:tc>
          <w:tcPr>
            <w:tcW w:w="800" w:type="dxa"/>
          </w:tcPr>
          <w:p w14:paraId="1D80ADF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112" w:type="dxa"/>
          </w:tcPr>
          <w:p w14:paraId="6C9DD6A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А.С.Пушкин. Лирика петербургского периода. Проблема свободы, служения Родине. Тема свободы и власти в лирике Пушкина. «К морю». «Анчар».</w:t>
            </w:r>
          </w:p>
        </w:tc>
        <w:tc>
          <w:tcPr>
            <w:tcW w:w="5222" w:type="dxa"/>
          </w:tcPr>
          <w:p w14:paraId="7E41D32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стихотв., работа в группах (анализ стихотв.), рецензирование ответов</w:t>
            </w:r>
          </w:p>
        </w:tc>
        <w:tc>
          <w:tcPr>
            <w:tcW w:w="1192" w:type="dxa"/>
            <w:gridSpan w:val="2"/>
          </w:tcPr>
          <w:p w14:paraId="3E4DBE5B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28" w:type="dxa"/>
          </w:tcPr>
          <w:p w14:paraId="478C7E6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CD03441" w14:textId="77777777" w:rsidTr="008A1DA1">
        <w:trPr>
          <w:trHeight w:val="168"/>
        </w:trPr>
        <w:tc>
          <w:tcPr>
            <w:tcW w:w="800" w:type="dxa"/>
          </w:tcPr>
          <w:p w14:paraId="0EE4500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112" w:type="dxa"/>
          </w:tcPr>
          <w:p w14:paraId="67DEAE0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А.С.Пушкин. Любовная лирика. Любовь как гармония души в интимной лирике поэта. «На холмах Грузии лежит ночная мгла..», «Я вас любил…».Адресаты любовной лирики.</w:t>
            </w:r>
          </w:p>
        </w:tc>
        <w:tc>
          <w:tcPr>
            <w:tcW w:w="5222" w:type="dxa"/>
          </w:tcPr>
          <w:p w14:paraId="64C61C3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92" w:type="dxa"/>
            <w:gridSpan w:val="2"/>
          </w:tcPr>
          <w:p w14:paraId="1F34C771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28" w:type="dxa"/>
          </w:tcPr>
          <w:p w14:paraId="46D3F7A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0763831A" w14:textId="77777777" w:rsidTr="008A1DA1">
        <w:trPr>
          <w:trHeight w:val="372"/>
        </w:trPr>
        <w:tc>
          <w:tcPr>
            <w:tcW w:w="800" w:type="dxa"/>
          </w:tcPr>
          <w:p w14:paraId="6A718E1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112" w:type="dxa"/>
          </w:tcPr>
          <w:p w14:paraId="2165A29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А.С.Пушкин. Тема поэта и поэзии. Обучение анализу одного стихотворения. «Пророк», «Памятник». Раздумья о смысле жизни, о поэзии. «Бесы».</w:t>
            </w:r>
          </w:p>
        </w:tc>
        <w:tc>
          <w:tcPr>
            <w:tcW w:w="5222" w:type="dxa"/>
          </w:tcPr>
          <w:p w14:paraId="531C1DB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стихотв., письм. ответ на вопрос, коллективный диалог, работа с иллюстрациями</w:t>
            </w:r>
          </w:p>
        </w:tc>
        <w:tc>
          <w:tcPr>
            <w:tcW w:w="1192" w:type="dxa"/>
            <w:gridSpan w:val="2"/>
          </w:tcPr>
          <w:p w14:paraId="78AD475A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28" w:type="dxa"/>
          </w:tcPr>
          <w:p w14:paraId="2A973F4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187E5F1E" w14:textId="77777777" w:rsidTr="008A1DA1">
        <w:tc>
          <w:tcPr>
            <w:tcW w:w="800" w:type="dxa"/>
          </w:tcPr>
          <w:p w14:paraId="0FA93D0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112" w:type="dxa"/>
          </w:tcPr>
          <w:p w14:paraId="6A974BC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 </w:t>
            </w:r>
          </w:p>
        </w:tc>
        <w:tc>
          <w:tcPr>
            <w:tcW w:w="5222" w:type="dxa"/>
          </w:tcPr>
          <w:p w14:paraId="4942CC0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Тест, письм. ответ на вопрос</w:t>
            </w:r>
          </w:p>
        </w:tc>
        <w:tc>
          <w:tcPr>
            <w:tcW w:w="1192" w:type="dxa"/>
            <w:gridSpan w:val="2"/>
          </w:tcPr>
          <w:p w14:paraId="229A5EB2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28" w:type="dxa"/>
          </w:tcPr>
          <w:p w14:paraId="172F9BF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140FBADB" w14:textId="77777777" w:rsidTr="008A1DA1">
        <w:tc>
          <w:tcPr>
            <w:tcW w:w="800" w:type="dxa"/>
          </w:tcPr>
          <w:p w14:paraId="4313D15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112" w:type="dxa"/>
          </w:tcPr>
          <w:p w14:paraId="6A52254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Вн/чт. А.С. Пушкин. «Цыганы» как романтическая поэма: особенности композиции, образной системы, содержания, языка. Герои поэмы. Противоречие двух миров: цивилизованного и естественного. Индивидуалистический характер Алеко.</w:t>
            </w:r>
          </w:p>
        </w:tc>
        <w:tc>
          <w:tcPr>
            <w:tcW w:w="5222" w:type="dxa"/>
          </w:tcPr>
          <w:p w14:paraId="6C6E1E7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героя, письм. ответ на вопрос, пересказ</w:t>
            </w:r>
          </w:p>
        </w:tc>
        <w:tc>
          <w:tcPr>
            <w:tcW w:w="1192" w:type="dxa"/>
            <w:gridSpan w:val="2"/>
          </w:tcPr>
          <w:p w14:paraId="5793A21B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28" w:type="dxa"/>
          </w:tcPr>
          <w:p w14:paraId="55BECEC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318927D" w14:textId="77777777" w:rsidTr="008A1DA1">
        <w:trPr>
          <w:trHeight w:val="612"/>
        </w:trPr>
        <w:tc>
          <w:tcPr>
            <w:tcW w:w="800" w:type="dxa"/>
          </w:tcPr>
          <w:p w14:paraId="3A80222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112" w:type="dxa"/>
          </w:tcPr>
          <w:p w14:paraId="60A9F2C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 Пушкин «Евгений Онегин». «Собранье пестрых глав». История создания романа. Замысел и композиция романа. Сюжет. Жанр романа в стихах. Система образов. Онегинская строфа.</w:t>
            </w:r>
          </w:p>
        </w:tc>
        <w:tc>
          <w:tcPr>
            <w:tcW w:w="5222" w:type="dxa"/>
          </w:tcPr>
          <w:p w14:paraId="72D47FC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статьи учебника, пересказ статьи, составление схемы</w:t>
            </w:r>
          </w:p>
        </w:tc>
        <w:tc>
          <w:tcPr>
            <w:tcW w:w="1192" w:type="dxa"/>
            <w:gridSpan w:val="2"/>
          </w:tcPr>
          <w:p w14:paraId="5D3614C9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28" w:type="dxa"/>
          </w:tcPr>
          <w:p w14:paraId="7EC83EA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F69CB6B" w14:textId="77777777" w:rsidTr="008A1DA1">
        <w:trPr>
          <w:trHeight w:val="336"/>
        </w:trPr>
        <w:tc>
          <w:tcPr>
            <w:tcW w:w="800" w:type="dxa"/>
          </w:tcPr>
          <w:p w14:paraId="40B8AF2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6112" w:type="dxa"/>
          </w:tcPr>
          <w:p w14:paraId="0823908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 Пушкин «Евгений Онегин». Онегин и столичное дворянское.  общество. Типическое и индивидуальное в образе Онегина.</w:t>
            </w:r>
          </w:p>
        </w:tc>
        <w:tc>
          <w:tcPr>
            <w:tcW w:w="5222" w:type="dxa"/>
          </w:tcPr>
          <w:p w14:paraId="576B86F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92" w:type="dxa"/>
            <w:gridSpan w:val="2"/>
          </w:tcPr>
          <w:p w14:paraId="5324C2D6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28" w:type="dxa"/>
          </w:tcPr>
          <w:p w14:paraId="44536C2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603EEDD" w14:textId="77777777" w:rsidTr="008A1DA1">
        <w:trPr>
          <w:trHeight w:val="348"/>
        </w:trPr>
        <w:tc>
          <w:tcPr>
            <w:tcW w:w="800" w:type="dxa"/>
          </w:tcPr>
          <w:p w14:paraId="28ADB63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112" w:type="dxa"/>
          </w:tcPr>
          <w:p w14:paraId="2B35315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 Пушкин «Евгений Онегин». Онегин и Ленский. Типическое и индивидуальное в образах Ленского.</w:t>
            </w:r>
          </w:p>
        </w:tc>
        <w:tc>
          <w:tcPr>
            <w:tcW w:w="5222" w:type="dxa"/>
          </w:tcPr>
          <w:p w14:paraId="32B338D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героя, цитирование, коллективный диалог, составление словаря</w:t>
            </w:r>
          </w:p>
        </w:tc>
        <w:tc>
          <w:tcPr>
            <w:tcW w:w="1192" w:type="dxa"/>
            <w:gridSpan w:val="2"/>
          </w:tcPr>
          <w:p w14:paraId="20976BB7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28" w:type="dxa"/>
          </w:tcPr>
          <w:p w14:paraId="6C0C116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5685583" w14:textId="77777777" w:rsidTr="008A1DA1">
        <w:trPr>
          <w:trHeight w:val="324"/>
        </w:trPr>
        <w:tc>
          <w:tcPr>
            <w:tcW w:w="800" w:type="dxa"/>
          </w:tcPr>
          <w:p w14:paraId="7FEF5D5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112" w:type="dxa"/>
          </w:tcPr>
          <w:p w14:paraId="1CDCB04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А.С. Пушкин «Евгений Онегин». Татьяна и Ольга Ларины. Татьяна – нравственный идеал Пушкина. </w:t>
            </w:r>
          </w:p>
          <w:p w14:paraId="5962FCA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4582F48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Сравнительная характеристика: монологический ответ с цитированием, смысловое чтение  </w:t>
            </w:r>
          </w:p>
        </w:tc>
        <w:tc>
          <w:tcPr>
            <w:tcW w:w="1192" w:type="dxa"/>
            <w:gridSpan w:val="2"/>
          </w:tcPr>
          <w:p w14:paraId="4BEC77F3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28" w:type="dxa"/>
          </w:tcPr>
          <w:p w14:paraId="49C27DF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3369AE4" w14:textId="77777777" w:rsidTr="008A1DA1">
        <w:trPr>
          <w:trHeight w:val="180"/>
        </w:trPr>
        <w:tc>
          <w:tcPr>
            <w:tcW w:w="800" w:type="dxa"/>
          </w:tcPr>
          <w:p w14:paraId="4EA54D1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112" w:type="dxa"/>
          </w:tcPr>
          <w:p w14:paraId="368A742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 Пушкин «Евгений Онегин». Эволюция взаимоотношений Татьяны и Онегина. Анализ двух писем</w:t>
            </w:r>
          </w:p>
        </w:tc>
        <w:tc>
          <w:tcPr>
            <w:tcW w:w="5222" w:type="dxa"/>
          </w:tcPr>
          <w:p w14:paraId="789689A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Коллективный диалог (анализ эпизода), письм.  ответ на вопрос, выр. чтение, пересказ</w:t>
            </w:r>
          </w:p>
        </w:tc>
        <w:tc>
          <w:tcPr>
            <w:tcW w:w="1192" w:type="dxa"/>
            <w:gridSpan w:val="2"/>
          </w:tcPr>
          <w:p w14:paraId="422BC02F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328" w:type="dxa"/>
          </w:tcPr>
          <w:p w14:paraId="23788FE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394C822" w14:textId="77777777" w:rsidTr="008A1DA1">
        <w:trPr>
          <w:trHeight w:val="180"/>
        </w:trPr>
        <w:tc>
          <w:tcPr>
            <w:tcW w:w="800" w:type="dxa"/>
          </w:tcPr>
          <w:p w14:paraId="40E0F93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112" w:type="dxa"/>
          </w:tcPr>
          <w:p w14:paraId="11C58B6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Автор как идейно-композиционный и лирический центр романа. Подготовка к сочинению по творчеству Пушкина</w:t>
            </w:r>
          </w:p>
        </w:tc>
        <w:tc>
          <w:tcPr>
            <w:tcW w:w="5222" w:type="dxa"/>
          </w:tcPr>
          <w:p w14:paraId="6281886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чтение, устный ответ на вопрос, коллективный диалог</w:t>
            </w:r>
          </w:p>
        </w:tc>
        <w:tc>
          <w:tcPr>
            <w:tcW w:w="1192" w:type="dxa"/>
            <w:gridSpan w:val="2"/>
          </w:tcPr>
          <w:p w14:paraId="1E5B4BD6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A2B4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8" w:type="dxa"/>
          </w:tcPr>
          <w:p w14:paraId="2F7917D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D35C7D9" w14:textId="77777777" w:rsidTr="008A1DA1">
        <w:trPr>
          <w:trHeight w:val="360"/>
        </w:trPr>
        <w:tc>
          <w:tcPr>
            <w:tcW w:w="800" w:type="dxa"/>
          </w:tcPr>
          <w:p w14:paraId="0DCE943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112" w:type="dxa"/>
          </w:tcPr>
          <w:p w14:paraId="491825D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А.С. Пушкин «Евгений Онегин» как энциклопедия русской жизни». Пушкинская эпоха в романе. Реализм романа. Пушкинский роман в зеркале критики: В.Г. Белинский, Д.И.Писарев, А.А. Григорьев, Ф.М. Достоевский, философская критика начала ХХ века. Роман Пушкина и опера П.И.Чайковского.</w:t>
            </w:r>
          </w:p>
        </w:tc>
        <w:tc>
          <w:tcPr>
            <w:tcW w:w="5222" w:type="dxa"/>
          </w:tcPr>
          <w:p w14:paraId="3E6FB31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92" w:type="dxa"/>
            <w:gridSpan w:val="2"/>
          </w:tcPr>
          <w:p w14:paraId="5E367656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A2B4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8" w:type="dxa"/>
          </w:tcPr>
          <w:p w14:paraId="6A669A2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79B1D92" w14:textId="77777777" w:rsidTr="008A1DA1">
        <w:trPr>
          <w:trHeight w:val="360"/>
        </w:trPr>
        <w:tc>
          <w:tcPr>
            <w:tcW w:w="800" w:type="dxa"/>
          </w:tcPr>
          <w:p w14:paraId="1340DAA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112" w:type="dxa"/>
          </w:tcPr>
          <w:p w14:paraId="3A11E8A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Р/Р.Сочинение по творчеству А.С.Пушкина</w:t>
            </w:r>
          </w:p>
        </w:tc>
        <w:tc>
          <w:tcPr>
            <w:tcW w:w="5222" w:type="dxa"/>
          </w:tcPr>
          <w:p w14:paraId="5C17254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192" w:type="dxa"/>
            <w:gridSpan w:val="2"/>
          </w:tcPr>
          <w:p w14:paraId="7EFE3A75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A2B4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8" w:type="dxa"/>
          </w:tcPr>
          <w:p w14:paraId="7A158BA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F34B6ED" w14:textId="77777777" w:rsidTr="008A1DA1">
        <w:trPr>
          <w:trHeight w:val="360"/>
        </w:trPr>
        <w:tc>
          <w:tcPr>
            <w:tcW w:w="800" w:type="dxa"/>
          </w:tcPr>
          <w:p w14:paraId="04CA41C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112" w:type="dxa"/>
          </w:tcPr>
          <w:p w14:paraId="5E4A640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Вн.чт. А.С. Пушкин «Моцарт и Сальери». Проблема «гения и злодейства». Два типа мировосприятия персонажей трагедии. Их нравственные позиции в сфере творчества.</w:t>
            </w:r>
          </w:p>
        </w:tc>
        <w:tc>
          <w:tcPr>
            <w:tcW w:w="5222" w:type="dxa"/>
          </w:tcPr>
          <w:p w14:paraId="66EC609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Выр. чтение, устный ответ на вопрос, рецензирование выр. чтения</w:t>
            </w:r>
          </w:p>
        </w:tc>
        <w:tc>
          <w:tcPr>
            <w:tcW w:w="1192" w:type="dxa"/>
            <w:gridSpan w:val="2"/>
          </w:tcPr>
          <w:p w14:paraId="15429152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8" w:type="dxa"/>
          </w:tcPr>
          <w:p w14:paraId="35CDB20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DFECAE1" w14:textId="77777777" w:rsidTr="008A1DA1">
        <w:trPr>
          <w:trHeight w:val="942"/>
        </w:trPr>
        <w:tc>
          <w:tcPr>
            <w:tcW w:w="800" w:type="dxa"/>
          </w:tcPr>
          <w:p w14:paraId="145A74E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112" w:type="dxa"/>
          </w:tcPr>
          <w:p w14:paraId="6D43440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Лермонтов. Жизнь и творчество.  Мотивы вольности и одиночества в лирике. «Нет, я не Байрон…», «Молитва», «Парус», «И скучно, и грустно…»</w:t>
            </w:r>
          </w:p>
        </w:tc>
        <w:tc>
          <w:tcPr>
            <w:tcW w:w="5222" w:type="dxa"/>
          </w:tcPr>
          <w:p w14:paraId="48952A9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стихотворений, коллективный диалог, пересказ статьи учебника, устный ответ</w:t>
            </w:r>
          </w:p>
        </w:tc>
        <w:tc>
          <w:tcPr>
            <w:tcW w:w="1192" w:type="dxa"/>
            <w:gridSpan w:val="2"/>
          </w:tcPr>
          <w:p w14:paraId="1D8FB44E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8" w:type="dxa"/>
          </w:tcPr>
          <w:p w14:paraId="2D04D8D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BE41703" w14:textId="77777777" w:rsidTr="008A1DA1">
        <w:trPr>
          <w:trHeight w:val="240"/>
        </w:trPr>
        <w:tc>
          <w:tcPr>
            <w:tcW w:w="800" w:type="dxa"/>
          </w:tcPr>
          <w:p w14:paraId="22B9E45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42. </w:t>
            </w:r>
          </w:p>
        </w:tc>
        <w:tc>
          <w:tcPr>
            <w:tcW w:w="6112" w:type="dxa"/>
          </w:tcPr>
          <w:p w14:paraId="507AC0B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Лермонтов. Образ поэта – пророка в лирике М.Ю. Лермонтова.«Смерть поэта», «Поэт», «Пророк», «Я жить хочу! Хочу печали..», «Есть речи-значенье..»</w:t>
            </w:r>
          </w:p>
        </w:tc>
        <w:tc>
          <w:tcPr>
            <w:tcW w:w="5222" w:type="dxa"/>
          </w:tcPr>
          <w:p w14:paraId="103F184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анализ стихотворений, устный ответ, письм. ответ: запись вывода, выр. чтение</w:t>
            </w:r>
          </w:p>
        </w:tc>
        <w:tc>
          <w:tcPr>
            <w:tcW w:w="1192" w:type="dxa"/>
            <w:gridSpan w:val="2"/>
          </w:tcPr>
          <w:p w14:paraId="5F930454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8" w:type="dxa"/>
          </w:tcPr>
          <w:p w14:paraId="2619EE9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36E6834" w14:textId="77777777" w:rsidTr="008A1DA1">
        <w:trPr>
          <w:trHeight w:val="300"/>
        </w:trPr>
        <w:tc>
          <w:tcPr>
            <w:tcW w:w="800" w:type="dxa"/>
          </w:tcPr>
          <w:p w14:paraId="0853B25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112" w:type="dxa"/>
          </w:tcPr>
          <w:p w14:paraId="0DEDB52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Лермонтов. Адресаты любовной лирики и послания к ним. «Нет, не тебя так пылко я люблю…», «Расстались мы, но твой портрет..», «Нищий»</w:t>
            </w:r>
          </w:p>
        </w:tc>
        <w:tc>
          <w:tcPr>
            <w:tcW w:w="5222" w:type="dxa"/>
          </w:tcPr>
          <w:p w14:paraId="734B9B8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92" w:type="dxa"/>
            <w:gridSpan w:val="2"/>
          </w:tcPr>
          <w:p w14:paraId="369AFF6F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8" w:type="dxa"/>
          </w:tcPr>
          <w:p w14:paraId="73461A5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0E2FFC97" w14:textId="77777777" w:rsidTr="008A1DA1">
        <w:trPr>
          <w:trHeight w:val="343"/>
        </w:trPr>
        <w:tc>
          <w:tcPr>
            <w:tcW w:w="800" w:type="dxa"/>
          </w:tcPr>
          <w:p w14:paraId="1DA08E0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112" w:type="dxa"/>
          </w:tcPr>
          <w:p w14:paraId="33745A3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Эпоха безвременья в лирике М.Ю Лермонтова. «Дума», «Предсказанье». Тема России и её своеобразие. «Родина». Характер лирического героя.</w:t>
            </w:r>
          </w:p>
        </w:tc>
        <w:tc>
          <w:tcPr>
            <w:tcW w:w="5222" w:type="dxa"/>
          </w:tcPr>
          <w:p w14:paraId="11B4A22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Выр. чт., смысловое чтение, письм. ответ на вопрос </w:t>
            </w:r>
          </w:p>
        </w:tc>
        <w:tc>
          <w:tcPr>
            <w:tcW w:w="1192" w:type="dxa"/>
            <w:gridSpan w:val="2"/>
          </w:tcPr>
          <w:p w14:paraId="59BD8D48" w14:textId="77777777" w:rsidR="00FE2F3D" w:rsidRPr="00FE2F3D" w:rsidRDefault="005A2B4A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8" w:type="dxa"/>
          </w:tcPr>
          <w:p w14:paraId="57E1D83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53EC452" w14:textId="77777777" w:rsidTr="008A1DA1">
        <w:trPr>
          <w:trHeight w:val="1186"/>
        </w:trPr>
        <w:tc>
          <w:tcPr>
            <w:tcW w:w="800" w:type="dxa"/>
          </w:tcPr>
          <w:p w14:paraId="61F9DB1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112" w:type="dxa"/>
          </w:tcPr>
          <w:p w14:paraId="4956B79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 Ю. Лермонтов. Роман «Герой нашего времени» - первый психологический роман в русской литературе, роман о незаурядной личности. Обзор содержания. Сложность композиции. Век Лермонтова в романе.</w:t>
            </w:r>
          </w:p>
        </w:tc>
        <w:tc>
          <w:tcPr>
            <w:tcW w:w="5222" w:type="dxa"/>
          </w:tcPr>
          <w:p w14:paraId="1ECE7C4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 по тексту романа, работа сл словарем, коллективный диалог, письм. ответ на вопрос, формулировка вопросов к роману</w:t>
            </w:r>
          </w:p>
        </w:tc>
        <w:tc>
          <w:tcPr>
            <w:tcW w:w="1192" w:type="dxa"/>
            <w:gridSpan w:val="2"/>
          </w:tcPr>
          <w:p w14:paraId="72821710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8" w:type="dxa"/>
          </w:tcPr>
          <w:p w14:paraId="03BBC34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05D24296" w14:textId="77777777" w:rsidTr="008A1DA1">
        <w:trPr>
          <w:trHeight w:val="288"/>
        </w:trPr>
        <w:tc>
          <w:tcPr>
            <w:tcW w:w="800" w:type="dxa"/>
          </w:tcPr>
          <w:p w14:paraId="63FE559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112" w:type="dxa"/>
          </w:tcPr>
          <w:p w14:paraId="2F26F0A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Лермонтов. Печорин как представитель «портрета поколения».Загадки образа Печорина в главах «Бэла» и «Максим Максимыч»</w:t>
            </w:r>
          </w:p>
        </w:tc>
        <w:tc>
          <w:tcPr>
            <w:tcW w:w="5222" w:type="dxa"/>
          </w:tcPr>
          <w:p w14:paraId="03EB0C3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Пересказ, смысловое чтение, коллективный диалог, составление таблицы</w:t>
            </w:r>
          </w:p>
        </w:tc>
        <w:tc>
          <w:tcPr>
            <w:tcW w:w="1192" w:type="dxa"/>
            <w:gridSpan w:val="2"/>
          </w:tcPr>
          <w:p w14:paraId="6B414445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8" w:type="dxa"/>
          </w:tcPr>
          <w:p w14:paraId="41E4E92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3A245D42" w14:textId="77777777" w:rsidTr="008A1DA1">
        <w:trPr>
          <w:trHeight w:val="680"/>
        </w:trPr>
        <w:tc>
          <w:tcPr>
            <w:tcW w:w="800" w:type="dxa"/>
          </w:tcPr>
          <w:p w14:paraId="6E5122C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112" w:type="dxa"/>
          </w:tcPr>
          <w:p w14:paraId="39B0CFB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«Журнал Печорина» как средство самораскрытия  характера героя. «Тамань», «Княжна Мери», «Фаталист»</w:t>
            </w:r>
          </w:p>
        </w:tc>
        <w:tc>
          <w:tcPr>
            <w:tcW w:w="5222" w:type="dxa"/>
          </w:tcPr>
          <w:p w14:paraId="4F1C7C3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группах, пересказ, устный ответ на вопрос, письм. ответ</w:t>
            </w:r>
          </w:p>
        </w:tc>
        <w:tc>
          <w:tcPr>
            <w:tcW w:w="1192" w:type="dxa"/>
            <w:gridSpan w:val="2"/>
          </w:tcPr>
          <w:p w14:paraId="12D60554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28" w:type="dxa"/>
          </w:tcPr>
          <w:p w14:paraId="3797159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1B4123C8" w14:textId="77777777" w:rsidTr="008A1DA1">
        <w:trPr>
          <w:trHeight w:val="348"/>
        </w:trPr>
        <w:tc>
          <w:tcPr>
            <w:tcW w:w="800" w:type="dxa"/>
          </w:tcPr>
          <w:p w14:paraId="201A7C2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112" w:type="dxa"/>
          </w:tcPr>
          <w:p w14:paraId="331AA3F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 Ю. Лермонтов "Герой нашего времени". Печорин в системе мужских образов романа. Дружба в жизни Печорина.</w:t>
            </w:r>
          </w:p>
        </w:tc>
        <w:tc>
          <w:tcPr>
            <w:tcW w:w="5222" w:type="dxa"/>
          </w:tcPr>
          <w:p w14:paraId="2010F78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группах, устный и письм. ответ на вопрос</w:t>
            </w:r>
          </w:p>
        </w:tc>
        <w:tc>
          <w:tcPr>
            <w:tcW w:w="1192" w:type="dxa"/>
            <w:gridSpan w:val="2"/>
          </w:tcPr>
          <w:p w14:paraId="45F3A8E4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328" w:type="dxa"/>
          </w:tcPr>
          <w:p w14:paraId="2FA2FFE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3502781" w14:textId="77777777" w:rsidTr="008A1DA1">
        <w:trPr>
          <w:trHeight w:val="348"/>
        </w:trPr>
        <w:tc>
          <w:tcPr>
            <w:tcW w:w="800" w:type="dxa"/>
          </w:tcPr>
          <w:p w14:paraId="2D066CB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112" w:type="dxa"/>
          </w:tcPr>
          <w:p w14:paraId="6A85D07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Печорин в системе женских образов романа. Любовь в жизни Печорина.</w:t>
            </w:r>
          </w:p>
        </w:tc>
        <w:tc>
          <w:tcPr>
            <w:tcW w:w="5222" w:type="dxa"/>
          </w:tcPr>
          <w:p w14:paraId="2A9B6E9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группах, устный и письм. ответ на вопрос</w:t>
            </w:r>
          </w:p>
        </w:tc>
        <w:tc>
          <w:tcPr>
            <w:tcW w:w="1192" w:type="dxa"/>
            <w:gridSpan w:val="2"/>
          </w:tcPr>
          <w:p w14:paraId="27EDD538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107F9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28" w:type="dxa"/>
          </w:tcPr>
          <w:p w14:paraId="6A199AA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039E0D66" w14:textId="77777777" w:rsidTr="008A1DA1">
        <w:trPr>
          <w:trHeight w:val="405"/>
        </w:trPr>
        <w:tc>
          <w:tcPr>
            <w:tcW w:w="800" w:type="dxa"/>
          </w:tcPr>
          <w:p w14:paraId="65086A5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112" w:type="dxa"/>
          </w:tcPr>
          <w:p w14:paraId="0EE4436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Споры о романтизме и реализме романа «Герой нашего времени». Поэзия Лермонтова и роман «Герой нашего времени» в оценке Белинского.</w:t>
            </w:r>
          </w:p>
        </w:tc>
        <w:tc>
          <w:tcPr>
            <w:tcW w:w="5222" w:type="dxa"/>
          </w:tcPr>
          <w:p w14:paraId="65FB92C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тезисов</w:t>
            </w:r>
          </w:p>
        </w:tc>
        <w:tc>
          <w:tcPr>
            <w:tcW w:w="1192" w:type="dxa"/>
            <w:gridSpan w:val="2"/>
          </w:tcPr>
          <w:p w14:paraId="7F3B9304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28" w:type="dxa"/>
          </w:tcPr>
          <w:p w14:paraId="2B840AC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F68A40F" w14:textId="77777777" w:rsidTr="008A1DA1">
        <w:trPr>
          <w:trHeight w:val="405"/>
        </w:trPr>
        <w:tc>
          <w:tcPr>
            <w:tcW w:w="800" w:type="dxa"/>
          </w:tcPr>
          <w:p w14:paraId="6174AFC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112" w:type="dxa"/>
          </w:tcPr>
          <w:p w14:paraId="54879E0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 работа по творчеству М.Ю. Лермонтова.</w:t>
            </w:r>
          </w:p>
        </w:tc>
        <w:tc>
          <w:tcPr>
            <w:tcW w:w="5222" w:type="dxa"/>
          </w:tcPr>
          <w:p w14:paraId="71C6A31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Тест, письм. ответ  на вопрос</w:t>
            </w:r>
          </w:p>
        </w:tc>
        <w:tc>
          <w:tcPr>
            <w:tcW w:w="1192" w:type="dxa"/>
            <w:gridSpan w:val="2"/>
          </w:tcPr>
          <w:p w14:paraId="6C6AE7A4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28" w:type="dxa"/>
          </w:tcPr>
          <w:p w14:paraId="5C45736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0CDEE44" w14:textId="77777777" w:rsidTr="008A1DA1">
        <w:tc>
          <w:tcPr>
            <w:tcW w:w="800" w:type="dxa"/>
          </w:tcPr>
          <w:p w14:paraId="1C6AC06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112" w:type="dxa"/>
          </w:tcPr>
          <w:p w14:paraId="4663C0B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Н.В.Гоголь. Страницы жизни и творчества. Проблематика и поэтика первых сборников «Вечера на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хуторе близ Диканьки», «Миргород».</w:t>
            </w:r>
          </w:p>
        </w:tc>
        <w:tc>
          <w:tcPr>
            <w:tcW w:w="5222" w:type="dxa"/>
          </w:tcPr>
          <w:p w14:paraId="7BE577D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1192" w:type="dxa"/>
            <w:gridSpan w:val="2"/>
          </w:tcPr>
          <w:p w14:paraId="2D332589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28" w:type="dxa"/>
          </w:tcPr>
          <w:p w14:paraId="1E33B5B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E8BDBF5" w14:textId="77777777" w:rsidTr="008A1DA1">
        <w:trPr>
          <w:trHeight w:val="274"/>
        </w:trPr>
        <w:tc>
          <w:tcPr>
            <w:tcW w:w="800" w:type="dxa"/>
          </w:tcPr>
          <w:p w14:paraId="373A6B9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112" w:type="dxa"/>
          </w:tcPr>
          <w:p w14:paraId="573D4A6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Поэма «Мёртвые души». Замысел, история создания. Особенности жанра и композиции. Обзор содержания. Смысл названия</w:t>
            </w:r>
          </w:p>
        </w:tc>
        <w:tc>
          <w:tcPr>
            <w:tcW w:w="5222" w:type="dxa"/>
          </w:tcPr>
          <w:p w14:paraId="655B479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Лекция, составление тезисов</w:t>
            </w:r>
          </w:p>
        </w:tc>
        <w:tc>
          <w:tcPr>
            <w:tcW w:w="1192" w:type="dxa"/>
            <w:gridSpan w:val="2"/>
          </w:tcPr>
          <w:p w14:paraId="79D79D8A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28" w:type="dxa"/>
          </w:tcPr>
          <w:p w14:paraId="5FC39DD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316867F" w14:textId="77777777" w:rsidTr="008A1DA1">
        <w:trPr>
          <w:trHeight w:val="588"/>
        </w:trPr>
        <w:tc>
          <w:tcPr>
            <w:tcW w:w="800" w:type="dxa"/>
          </w:tcPr>
          <w:p w14:paraId="06823A7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112" w:type="dxa"/>
          </w:tcPr>
          <w:p w14:paraId="4D08E56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образов поэмы «Мертвые души». Обучение анализу эпизода.</w:t>
            </w:r>
          </w:p>
        </w:tc>
        <w:tc>
          <w:tcPr>
            <w:tcW w:w="5222" w:type="dxa"/>
          </w:tcPr>
          <w:p w14:paraId="69549C6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Пересказ, смысловое чтение, характеристика героев, анализ эпизода (коллективный диалог), работа с иллюстрациями</w:t>
            </w:r>
          </w:p>
        </w:tc>
        <w:tc>
          <w:tcPr>
            <w:tcW w:w="1192" w:type="dxa"/>
            <w:gridSpan w:val="2"/>
          </w:tcPr>
          <w:p w14:paraId="6E00A694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28" w:type="dxa"/>
          </w:tcPr>
          <w:p w14:paraId="2A037E7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3CC7B6A" w14:textId="77777777" w:rsidTr="008A1DA1">
        <w:trPr>
          <w:trHeight w:val="588"/>
        </w:trPr>
        <w:tc>
          <w:tcPr>
            <w:tcW w:w="800" w:type="dxa"/>
          </w:tcPr>
          <w:p w14:paraId="7232A0F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112" w:type="dxa"/>
          </w:tcPr>
          <w:p w14:paraId="1B56BE2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Образ города в поэме «Мертвые души».</w:t>
            </w:r>
          </w:p>
        </w:tc>
        <w:tc>
          <w:tcPr>
            <w:tcW w:w="5222" w:type="dxa"/>
          </w:tcPr>
          <w:p w14:paraId="69C90F6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Коллективный диалог</w:t>
            </w:r>
          </w:p>
        </w:tc>
        <w:tc>
          <w:tcPr>
            <w:tcW w:w="1192" w:type="dxa"/>
            <w:gridSpan w:val="2"/>
          </w:tcPr>
          <w:p w14:paraId="61615961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28" w:type="dxa"/>
          </w:tcPr>
          <w:p w14:paraId="6EAED27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D6DBDCA" w14:textId="77777777" w:rsidTr="008A1DA1">
        <w:trPr>
          <w:trHeight w:val="655"/>
        </w:trPr>
        <w:tc>
          <w:tcPr>
            <w:tcW w:w="800" w:type="dxa"/>
          </w:tcPr>
          <w:p w14:paraId="16A7723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112" w:type="dxa"/>
          </w:tcPr>
          <w:p w14:paraId="30D67B1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Чичиков как новый герой эпохи и как антигерой. Эволюция его образа в замысле поэмы.</w:t>
            </w:r>
          </w:p>
        </w:tc>
        <w:tc>
          <w:tcPr>
            <w:tcW w:w="5222" w:type="dxa"/>
          </w:tcPr>
          <w:p w14:paraId="2F3D98B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героя, коллективный диалог, устный ответ</w:t>
            </w:r>
          </w:p>
        </w:tc>
        <w:tc>
          <w:tcPr>
            <w:tcW w:w="1192" w:type="dxa"/>
            <w:gridSpan w:val="2"/>
          </w:tcPr>
          <w:p w14:paraId="6917AEFE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28" w:type="dxa"/>
          </w:tcPr>
          <w:p w14:paraId="4CA1274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2667B1F" w14:textId="77777777" w:rsidTr="008A1DA1">
        <w:trPr>
          <w:trHeight w:val="270"/>
        </w:trPr>
        <w:tc>
          <w:tcPr>
            <w:tcW w:w="800" w:type="dxa"/>
          </w:tcPr>
          <w:p w14:paraId="5616E22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  <w:p w14:paraId="46EE97A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14:paraId="4A3BF4C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Р/Р «Мертвые души» - поэма о величии России. Мертвые и живые души. Эволюция образа автора. Соединение комического и лирического начал в поэме «Мертвые души». Поэма в оценках В.Г. Белинского. Подготовка к сочинению.</w:t>
            </w:r>
          </w:p>
        </w:tc>
        <w:tc>
          <w:tcPr>
            <w:tcW w:w="5222" w:type="dxa"/>
          </w:tcPr>
          <w:p w14:paraId="792B12D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Семинар, устный ответ на вопрос</w:t>
            </w:r>
          </w:p>
        </w:tc>
        <w:tc>
          <w:tcPr>
            <w:tcW w:w="1192" w:type="dxa"/>
            <w:gridSpan w:val="2"/>
          </w:tcPr>
          <w:p w14:paraId="047FC9E9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328" w:type="dxa"/>
          </w:tcPr>
          <w:p w14:paraId="35719B7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DE7F38B" w14:textId="77777777" w:rsidTr="008A1DA1">
        <w:trPr>
          <w:trHeight w:val="270"/>
        </w:trPr>
        <w:tc>
          <w:tcPr>
            <w:tcW w:w="800" w:type="dxa"/>
          </w:tcPr>
          <w:p w14:paraId="108E525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  <w:p w14:paraId="3EFAAE8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14:paraId="3206245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Р/Р «Мертвые души» - поэма о величии России. Мертвые и живые души. Эволюция образа автора. Соединение комического и лирического начал в поэме «Мертвые души». Поэма в оценках В.Г. Белинского. Подготовка к сочинению.</w:t>
            </w:r>
          </w:p>
        </w:tc>
        <w:tc>
          <w:tcPr>
            <w:tcW w:w="5222" w:type="dxa"/>
          </w:tcPr>
          <w:p w14:paraId="30AE144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Семинар, устный ответ на вопрос</w:t>
            </w:r>
          </w:p>
        </w:tc>
        <w:tc>
          <w:tcPr>
            <w:tcW w:w="1192" w:type="dxa"/>
            <w:gridSpan w:val="2"/>
          </w:tcPr>
          <w:p w14:paraId="214B9685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6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8" w:type="dxa"/>
          </w:tcPr>
          <w:p w14:paraId="6BDA39C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09F4717" w14:textId="77777777" w:rsidTr="008A1DA1">
        <w:tc>
          <w:tcPr>
            <w:tcW w:w="800" w:type="dxa"/>
          </w:tcPr>
          <w:p w14:paraId="3676EA6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  <w:p w14:paraId="0B0B08C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14:paraId="415D475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А.Н.Островский. «Бедность не порок». Особенности сюжета. Патриархальный мир в пьесе и угроза его распада.</w:t>
            </w:r>
          </w:p>
        </w:tc>
        <w:tc>
          <w:tcPr>
            <w:tcW w:w="5222" w:type="dxa"/>
          </w:tcPr>
          <w:p w14:paraId="328778A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Устный рассказ о писателе, составление тезисов, выр. чтение, рецензия на чтение, коллективный диалог</w:t>
            </w:r>
          </w:p>
        </w:tc>
        <w:tc>
          <w:tcPr>
            <w:tcW w:w="1192" w:type="dxa"/>
            <w:gridSpan w:val="2"/>
          </w:tcPr>
          <w:p w14:paraId="122D600A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613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8" w:type="dxa"/>
          </w:tcPr>
          <w:p w14:paraId="71CA154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53713BF" w14:textId="77777777" w:rsidTr="008A1DA1">
        <w:tc>
          <w:tcPr>
            <w:tcW w:w="800" w:type="dxa"/>
          </w:tcPr>
          <w:p w14:paraId="297738C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112" w:type="dxa"/>
          </w:tcPr>
          <w:p w14:paraId="5DC970F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Любовь в патриархальном мире и её влияние на героев пьесы «Бедность не порок». Комедия как жанр драматургии.</w:t>
            </w:r>
          </w:p>
        </w:tc>
        <w:tc>
          <w:tcPr>
            <w:tcW w:w="5222" w:type="dxa"/>
          </w:tcPr>
          <w:p w14:paraId="13FFDC0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иллюстрациями, выр. чтение по ролям, творческая работа </w:t>
            </w:r>
          </w:p>
        </w:tc>
        <w:tc>
          <w:tcPr>
            <w:tcW w:w="1192" w:type="dxa"/>
            <w:gridSpan w:val="2"/>
          </w:tcPr>
          <w:p w14:paraId="59A8844E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6138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8" w:type="dxa"/>
          </w:tcPr>
          <w:p w14:paraId="30E8920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1AAC6AB9" w14:textId="77777777" w:rsidTr="008A1DA1">
        <w:tc>
          <w:tcPr>
            <w:tcW w:w="800" w:type="dxa"/>
          </w:tcPr>
          <w:p w14:paraId="0CFD743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112" w:type="dxa"/>
          </w:tcPr>
          <w:p w14:paraId="7260E03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Ф.М.Достоевский. Слово о писателе. «Белые ночи». Тип петербургского мечтателя, черты его внутреннего мира.</w:t>
            </w:r>
          </w:p>
        </w:tc>
        <w:tc>
          <w:tcPr>
            <w:tcW w:w="5222" w:type="dxa"/>
          </w:tcPr>
          <w:p w14:paraId="09865D3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чтение, письменный ответ на вопрос, схема, пересказ статьи учебника</w:t>
            </w:r>
          </w:p>
        </w:tc>
        <w:tc>
          <w:tcPr>
            <w:tcW w:w="1192" w:type="dxa"/>
            <w:gridSpan w:val="2"/>
          </w:tcPr>
          <w:p w14:paraId="02B312E0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8" w:type="dxa"/>
          </w:tcPr>
          <w:p w14:paraId="2AE7D39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0A4735BA" w14:textId="77777777" w:rsidTr="008A1DA1">
        <w:tc>
          <w:tcPr>
            <w:tcW w:w="800" w:type="dxa"/>
          </w:tcPr>
          <w:p w14:paraId="63870E2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6112" w:type="dxa"/>
          </w:tcPr>
          <w:p w14:paraId="4F36CAE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Роль истории Настеньки в повести «Белые ночи». Содержание и смысл «сентиментальности» в понимании Достоевского. Развитие понятия о повести.</w:t>
            </w:r>
          </w:p>
        </w:tc>
        <w:tc>
          <w:tcPr>
            <w:tcW w:w="5222" w:type="dxa"/>
          </w:tcPr>
          <w:p w14:paraId="0413E15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героини, коллективный диалог, работа со словарем</w:t>
            </w:r>
          </w:p>
        </w:tc>
        <w:tc>
          <w:tcPr>
            <w:tcW w:w="1192" w:type="dxa"/>
            <w:gridSpan w:val="2"/>
          </w:tcPr>
          <w:p w14:paraId="09B9322F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8" w:type="dxa"/>
          </w:tcPr>
          <w:p w14:paraId="20C6EB8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01F7C8FA" w14:textId="77777777" w:rsidTr="008A1DA1">
        <w:tc>
          <w:tcPr>
            <w:tcW w:w="800" w:type="dxa"/>
          </w:tcPr>
          <w:p w14:paraId="68E4C83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112" w:type="dxa"/>
          </w:tcPr>
          <w:p w14:paraId="2BE1767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Л.Н.Толстой. Слово о писателе.«Юность». Обзор содержания трилогии. Формирование личности героя повести, его духовный конфликт с окружающей средой и собственными недостатками и его преодоление. Особенности поэтики Л.Н. Толстого в повести «Юность»: психологизм, роль вн. монолога в раскрытии души</w:t>
            </w:r>
          </w:p>
        </w:tc>
        <w:tc>
          <w:tcPr>
            <w:tcW w:w="5222" w:type="dxa"/>
          </w:tcPr>
          <w:p w14:paraId="038A8B9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Рассказ о писателе, смысловое чтение, письм. ответ на вопрос</w:t>
            </w:r>
          </w:p>
        </w:tc>
        <w:tc>
          <w:tcPr>
            <w:tcW w:w="1192" w:type="dxa"/>
            <w:gridSpan w:val="2"/>
          </w:tcPr>
          <w:p w14:paraId="75193FCB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8" w:type="dxa"/>
          </w:tcPr>
          <w:p w14:paraId="64B1543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E3ADB70" w14:textId="77777777" w:rsidTr="008A1DA1">
        <w:tc>
          <w:tcPr>
            <w:tcW w:w="800" w:type="dxa"/>
          </w:tcPr>
          <w:p w14:paraId="19E5C4E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112" w:type="dxa"/>
          </w:tcPr>
          <w:p w14:paraId="1EBEF66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личности героя повести «Юность», его духовный конфликт с окружающей средой и собственными недостатками и его преодоление. Особенности поэтики Л.Н. Толстого в повести «Юность»: психологизм, роль вн. Монолога в раскрытии души</w:t>
            </w:r>
          </w:p>
        </w:tc>
        <w:tc>
          <w:tcPr>
            <w:tcW w:w="5222" w:type="dxa"/>
          </w:tcPr>
          <w:p w14:paraId="1F00D31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анализ эпизода- работа в группах, устный ответ на вопрос</w:t>
            </w:r>
          </w:p>
        </w:tc>
        <w:tc>
          <w:tcPr>
            <w:tcW w:w="1192" w:type="dxa"/>
            <w:gridSpan w:val="2"/>
          </w:tcPr>
          <w:p w14:paraId="7DB01B15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8" w:type="dxa"/>
          </w:tcPr>
          <w:p w14:paraId="680BF82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CBF76CC" w14:textId="77777777" w:rsidTr="008A1DA1">
        <w:trPr>
          <w:trHeight w:val="1153"/>
        </w:trPr>
        <w:tc>
          <w:tcPr>
            <w:tcW w:w="800" w:type="dxa"/>
          </w:tcPr>
          <w:p w14:paraId="23011C2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112" w:type="dxa"/>
          </w:tcPr>
          <w:p w14:paraId="7CA29E9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А.П.Чехов. Слово о писателе». «Смерть чиновника». Эволюция образа «маленького человека» в русской литературе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и чеховское отношение к нему. Боль и негодование автора.</w:t>
            </w:r>
          </w:p>
        </w:tc>
        <w:tc>
          <w:tcPr>
            <w:tcW w:w="5222" w:type="dxa"/>
          </w:tcPr>
          <w:p w14:paraId="05AA380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Выр. чтение, рецензирование выр. чтения, устный ответ на вопрос, составление тезисов</w:t>
            </w:r>
          </w:p>
        </w:tc>
        <w:tc>
          <w:tcPr>
            <w:tcW w:w="1192" w:type="dxa"/>
            <w:gridSpan w:val="2"/>
          </w:tcPr>
          <w:p w14:paraId="6E346172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8" w:type="dxa"/>
          </w:tcPr>
          <w:p w14:paraId="6A8B4AB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CDCD85B" w14:textId="77777777" w:rsidTr="008A1DA1">
        <w:tc>
          <w:tcPr>
            <w:tcW w:w="800" w:type="dxa"/>
          </w:tcPr>
          <w:p w14:paraId="583D622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112" w:type="dxa"/>
          </w:tcPr>
          <w:p w14:paraId="45EB375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А.П.Чехов «Тоска». Тема одиночества человека в мире. Образ многолюдного города и его роль в рассказе. Развитие представлений о жанровых особенностях рассказа.</w:t>
            </w:r>
          </w:p>
        </w:tc>
        <w:tc>
          <w:tcPr>
            <w:tcW w:w="5222" w:type="dxa"/>
          </w:tcPr>
          <w:p w14:paraId="6BB65E1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чтение, письм. ответ на вопрос</w:t>
            </w:r>
          </w:p>
        </w:tc>
        <w:tc>
          <w:tcPr>
            <w:tcW w:w="1192" w:type="dxa"/>
            <w:gridSpan w:val="2"/>
          </w:tcPr>
          <w:p w14:paraId="4E448A9F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8" w:type="dxa"/>
          </w:tcPr>
          <w:p w14:paraId="3686CFC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A482A26" w14:textId="77777777" w:rsidTr="008A1DA1">
        <w:tc>
          <w:tcPr>
            <w:tcW w:w="800" w:type="dxa"/>
          </w:tcPr>
          <w:p w14:paraId="6F65129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112" w:type="dxa"/>
          </w:tcPr>
          <w:p w14:paraId="13863A1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Р/Р Подготовка к сочинению «В чем особенности изображения внутреннего мира героев русской литературы второй половины ХIХ века?» (на примере пр. Островского, Достоевского, Толстого, Чехова).  </w:t>
            </w:r>
          </w:p>
        </w:tc>
        <w:tc>
          <w:tcPr>
            <w:tcW w:w="5222" w:type="dxa"/>
          </w:tcPr>
          <w:p w14:paraId="1F6F501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Коллективный диалог</w:t>
            </w:r>
          </w:p>
          <w:p w14:paraId="0C610E2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0268A8B1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8" w:type="dxa"/>
          </w:tcPr>
          <w:p w14:paraId="041C3C7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0D3E914" w14:textId="77777777" w:rsidTr="008A1DA1">
        <w:tc>
          <w:tcPr>
            <w:tcW w:w="800" w:type="dxa"/>
          </w:tcPr>
          <w:p w14:paraId="4D85D5E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112" w:type="dxa"/>
          </w:tcPr>
          <w:p w14:paraId="226ADA6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Вн.чт. Поэзия второй половины ХIХ века(лирика Н.А. Некрасова, Ф.И. Тютчева, А.А.Фета). Многообразие жанров, эмоциональное богатство. Развитие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представлений о жанрах лирических пр.)</w:t>
            </w:r>
          </w:p>
        </w:tc>
        <w:tc>
          <w:tcPr>
            <w:tcW w:w="5222" w:type="dxa"/>
          </w:tcPr>
          <w:p w14:paraId="7848733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Выр. чтение, коллективный диалог, устный ответ на вопрос, сочинение-миниатюра</w:t>
            </w:r>
          </w:p>
        </w:tc>
        <w:tc>
          <w:tcPr>
            <w:tcW w:w="1192" w:type="dxa"/>
            <w:gridSpan w:val="2"/>
          </w:tcPr>
          <w:p w14:paraId="0E78AC65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28" w:type="dxa"/>
          </w:tcPr>
          <w:p w14:paraId="467A672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2F95266" w14:textId="77777777" w:rsidTr="008A1DA1">
        <w:trPr>
          <w:trHeight w:val="890"/>
        </w:trPr>
        <w:tc>
          <w:tcPr>
            <w:tcW w:w="800" w:type="dxa"/>
          </w:tcPr>
          <w:p w14:paraId="3CA1A10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6112" w:type="dxa"/>
          </w:tcPr>
          <w:p w14:paraId="1FAB273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Русская литература ХХ века. Многообразие жанров и направлений.</w:t>
            </w:r>
          </w:p>
        </w:tc>
        <w:tc>
          <w:tcPr>
            <w:tcW w:w="5222" w:type="dxa"/>
          </w:tcPr>
          <w:p w14:paraId="040C402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Лекция, составление тезисов</w:t>
            </w:r>
          </w:p>
        </w:tc>
        <w:tc>
          <w:tcPr>
            <w:tcW w:w="1192" w:type="dxa"/>
            <w:gridSpan w:val="2"/>
          </w:tcPr>
          <w:p w14:paraId="6504C89D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328" w:type="dxa"/>
          </w:tcPr>
          <w:p w14:paraId="039129B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A05BB79" w14:textId="77777777" w:rsidTr="008A1DA1">
        <w:tc>
          <w:tcPr>
            <w:tcW w:w="800" w:type="dxa"/>
          </w:tcPr>
          <w:p w14:paraId="61DB10D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70. </w:t>
            </w:r>
          </w:p>
        </w:tc>
        <w:tc>
          <w:tcPr>
            <w:tcW w:w="6112" w:type="dxa"/>
          </w:tcPr>
          <w:p w14:paraId="2C22A0D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И.А. Бунин. Слово о писателе. «Тёмные аллеи». «Поэзия» и «проза» русской усадьбы. История любви Надежды и Николая Алексеевича.</w:t>
            </w:r>
          </w:p>
        </w:tc>
        <w:tc>
          <w:tcPr>
            <w:tcW w:w="5222" w:type="dxa"/>
          </w:tcPr>
          <w:p w14:paraId="4782091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Коллективный диалог, устный ответ, пересказ статьи учебника</w:t>
            </w:r>
          </w:p>
        </w:tc>
        <w:tc>
          <w:tcPr>
            <w:tcW w:w="1192" w:type="dxa"/>
            <w:gridSpan w:val="2"/>
          </w:tcPr>
          <w:p w14:paraId="62A28F4A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6138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28" w:type="dxa"/>
          </w:tcPr>
          <w:p w14:paraId="115FF9F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0C390BE" w14:textId="77777777" w:rsidTr="008A1DA1">
        <w:tc>
          <w:tcPr>
            <w:tcW w:w="800" w:type="dxa"/>
          </w:tcPr>
          <w:p w14:paraId="38F5C7A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6112" w:type="dxa"/>
          </w:tcPr>
          <w:p w14:paraId="47F9426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И.А. Бунина. Мастерство в рассказе «Темные аллеи». Лиризм повествования.</w:t>
            </w:r>
          </w:p>
        </w:tc>
        <w:tc>
          <w:tcPr>
            <w:tcW w:w="5222" w:type="dxa"/>
          </w:tcPr>
          <w:p w14:paraId="4076845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 (анализ эпизода), устный ответ</w:t>
            </w:r>
          </w:p>
        </w:tc>
        <w:tc>
          <w:tcPr>
            <w:tcW w:w="1192" w:type="dxa"/>
            <w:gridSpan w:val="2"/>
          </w:tcPr>
          <w:p w14:paraId="1DBF427D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6138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28" w:type="dxa"/>
          </w:tcPr>
          <w:p w14:paraId="4D66832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142A0C3" w14:textId="77777777" w:rsidTr="008A1DA1">
        <w:trPr>
          <w:trHeight w:val="180"/>
        </w:trPr>
        <w:tc>
          <w:tcPr>
            <w:tcW w:w="800" w:type="dxa"/>
          </w:tcPr>
          <w:p w14:paraId="1994ADB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6112" w:type="dxa"/>
          </w:tcPr>
          <w:p w14:paraId="77D9973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М.А. Булгаков. Слово о писателе. «Собачье сердце» как социально-философская сатира на современное общество. История создания и судьба повести. Система образов повести «Собачье сердце».Сатира на общество шариковых и швондеров.</w:t>
            </w:r>
          </w:p>
        </w:tc>
        <w:tc>
          <w:tcPr>
            <w:tcW w:w="5222" w:type="dxa"/>
          </w:tcPr>
          <w:p w14:paraId="718A8F8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статьи учебника, коллективный диалог, устный ответ на вопрос, работа со словарем, характеристика героя</w:t>
            </w:r>
          </w:p>
        </w:tc>
        <w:tc>
          <w:tcPr>
            <w:tcW w:w="1192" w:type="dxa"/>
            <w:gridSpan w:val="2"/>
          </w:tcPr>
          <w:p w14:paraId="6BB17F77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6138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28" w:type="dxa"/>
          </w:tcPr>
          <w:p w14:paraId="1373EC7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42EB780" w14:textId="77777777" w:rsidTr="008A1DA1">
        <w:trPr>
          <w:trHeight w:val="180"/>
        </w:trPr>
        <w:tc>
          <w:tcPr>
            <w:tcW w:w="800" w:type="dxa"/>
          </w:tcPr>
          <w:p w14:paraId="541E406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73.</w:t>
            </w:r>
          </w:p>
          <w:p w14:paraId="2799173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14:paraId="371C7F7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Поэтика повести Булгакова «Собачье сердце». Гуманистическая позиция автора. Смысл названия. Художественная условность, фантастика, сатира, гротеск и их художественная роль в повести</w:t>
            </w:r>
          </w:p>
        </w:tc>
        <w:tc>
          <w:tcPr>
            <w:tcW w:w="5222" w:type="dxa"/>
          </w:tcPr>
          <w:p w14:paraId="5B537E1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 (анализ эпизода), письм. ответ на вопрос, работа со словарем</w:t>
            </w:r>
          </w:p>
        </w:tc>
        <w:tc>
          <w:tcPr>
            <w:tcW w:w="1192" w:type="dxa"/>
            <w:gridSpan w:val="2"/>
          </w:tcPr>
          <w:p w14:paraId="2D19A548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28" w:type="dxa"/>
          </w:tcPr>
          <w:p w14:paraId="4BE67BF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97A7F0F" w14:textId="77777777" w:rsidTr="008A1DA1">
        <w:trPr>
          <w:trHeight w:val="492"/>
        </w:trPr>
        <w:tc>
          <w:tcPr>
            <w:tcW w:w="800" w:type="dxa"/>
          </w:tcPr>
          <w:p w14:paraId="6F42A49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74.</w:t>
            </w:r>
          </w:p>
          <w:p w14:paraId="6AB1B8D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14:paraId="3F0D8EC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М.А. Шолохов. Слово о писателе. «Судьба человека». Образ главного героя. Судьба человека и судьба Родины. Смысл названия рассказа.</w:t>
            </w:r>
          </w:p>
        </w:tc>
        <w:tc>
          <w:tcPr>
            <w:tcW w:w="5222" w:type="dxa"/>
          </w:tcPr>
          <w:p w14:paraId="062B9E1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Устный рассказ о писателе с использованием сам. найденных материалов, характеристика героя, пересказ, коллективный диалог</w:t>
            </w:r>
          </w:p>
        </w:tc>
        <w:tc>
          <w:tcPr>
            <w:tcW w:w="1192" w:type="dxa"/>
            <w:gridSpan w:val="2"/>
          </w:tcPr>
          <w:p w14:paraId="525BE557" w14:textId="77777777" w:rsidR="00FE2F3D" w:rsidRPr="00FE2F3D" w:rsidRDefault="00361385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28" w:type="dxa"/>
          </w:tcPr>
          <w:p w14:paraId="2A7A1B6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1F4DAC2" w14:textId="77777777" w:rsidTr="008A1DA1">
        <w:trPr>
          <w:trHeight w:val="492"/>
        </w:trPr>
        <w:tc>
          <w:tcPr>
            <w:tcW w:w="800" w:type="dxa"/>
          </w:tcPr>
          <w:p w14:paraId="5B693C3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6112" w:type="dxa"/>
          </w:tcPr>
          <w:p w14:paraId="6F37D4A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авторского повествования в рассказе судьба человека. Композиция рассказа, автор и рассказчик, сказовая манера повествования. Роль пейзажа, широта реалистической типизации, особенности жанра. Реализм Шолохова в рассказе-эпопее.</w:t>
            </w:r>
          </w:p>
        </w:tc>
        <w:tc>
          <w:tcPr>
            <w:tcW w:w="5222" w:type="dxa"/>
          </w:tcPr>
          <w:p w14:paraId="4BE71B1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чтение, составление схемы, работа со словарем, выразительное чтение</w:t>
            </w:r>
          </w:p>
        </w:tc>
        <w:tc>
          <w:tcPr>
            <w:tcW w:w="1192" w:type="dxa"/>
            <w:gridSpan w:val="2"/>
          </w:tcPr>
          <w:p w14:paraId="7C06E8D7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28" w:type="dxa"/>
          </w:tcPr>
          <w:p w14:paraId="301F75B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225572F" w14:textId="77777777" w:rsidTr="008A1DA1">
        <w:trPr>
          <w:trHeight w:val="564"/>
        </w:trPr>
        <w:tc>
          <w:tcPr>
            <w:tcW w:w="800" w:type="dxa"/>
          </w:tcPr>
          <w:p w14:paraId="69790B0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6112" w:type="dxa"/>
          </w:tcPr>
          <w:p w14:paraId="63AA1C5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А.И. Солженицын. Слово о писателе. «Матрёнин двор». Картины послевоенной деревни. Образ рассказчика. Тема праведничества в рассказе.</w:t>
            </w:r>
          </w:p>
        </w:tc>
        <w:tc>
          <w:tcPr>
            <w:tcW w:w="5222" w:type="dxa"/>
          </w:tcPr>
          <w:p w14:paraId="100DD99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Пересказ, устный рассказ о писателе, формулирование вопросов к произведению, коллективный диалог</w:t>
            </w:r>
          </w:p>
        </w:tc>
        <w:tc>
          <w:tcPr>
            <w:tcW w:w="1192" w:type="dxa"/>
            <w:gridSpan w:val="2"/>
          </w:tcPr>
          <w:p w14:paraId="7E609711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28" w:type="dxa"/>
          </w:tcPr>
          <w:p w14:paraId="5A906FF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CA57491" w14:textId="77777777" w:rsidTr="008A1DA1">
        <w:trPr>
          <w:trHeight w:val="564"/>
        </w:trPr>
        <w:tc>
          <w:tcPr>
            <w:tcW w:w="800" w:type="dxa"/>
          </w:tcPr>
          <w:p w14:paraId="1D8EA63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6112" w:type="dxa"/>
          </w:tcPr>
          <w:p w14:paraId="048AE3B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праведницы в рассказе «Матренин двор».Трагизм её судьбы. Нравственный смысл рассказа-притчи. </w:t>
            </w:r>
          </w:p>
        </w:tc>
        <w:tc>
          <w:tcPr>
            <w:tcW w:w="5222" w:type="dxa"/>
          </w:tcPr>
          <w:p w14:paraId="5F4FDB7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 (анализ эпизода), устный ответ , характеристика героя</w:t>
            </w:r>
          </w:p>
        </w:tc>
        <w:tc>
          <w:tcPr>
            <w:tcW w:w="1192" w:type="dxa"/>
            <w:gridSpan w:val="2"/>
          </w:tcPr>
          <w:p w14:paraId="15A37691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28" w:type="dxa"/>
          </w:tcPr>
          <w:p w14:paraId="3B0868B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6AA37A1" w14:textId="77777777" w:rsidTr="008A1DA1">
        <w:tc>
          <w:tcPr>
            <w:tcW w:w="800" w:type="dxa"/>
          </w:tcPr>
          <w:p w14:paraId="0275BAD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6112" w:type="dxa"/>
          </w:tcPr>
          <w:p w14:paraId="798D8D9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 по произведениям  второй половины ХIХ и ХХ века. </w:t>
            </w:r>
          </w:p>
        </w:tc>
        <w:tc>
          <w:tcPr>
            <w:tcW w:w="5222" w:type="dxa"/>
          </w:tcPr>
          <w:p w14:paraId="467EB32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 (по 1-2 произведениям на выбор)</w:t>
            </w:r>
          </w:p>
        </w:tc>
        <w:tc>
          <w:tcPr>
            <w:tcW w:w="1192" w:type="dxa"/>
            <w:gridSpan w:val="2"/>
          </w:tcPr>
          <w:p w14:paraId="05AAC38C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28" w:type="dxa"/>
          </w:tcPr>
          <w:p w14:paraId="031C7B1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AD8965A" w14:textId="77777777" w:rsidTr="008A1DA1">
        <w:tc>
          <w:tcPr>
            <w:tcW w:w="800" w:type="dxa"/>
          </w:tcPr>
          <w:p w14:paraId="7B25106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6112" w:type="dxa"/>
          </w:tcPr>
          <w:p w14:paraId="57F2319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Русская поэзия Серебряного века.</w:t>
            </w:r>
          </w:p>
        </w:tc>
        <w:tc>
          <w:tcPr>
            <w:tcW w:w="5222" w:type="dxa"/>
          </w:tcPr>
          <w:p w14:paraId="0164DA9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Урок- концерт. Выразительное чтение наизусть, устное сообщение, рецензирование выр. чтения</w:t>
            </w:r>
          </w:p>
        </w:tc>
        <w:tc>
          <w:tcPr>
            <w:tcW w:w="1192" w:type="dxa"/>
            <w:gridSpan w:val="2"/>
          </w:tcPr>
          <w:p w14:paraId="152305A3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28" w:type="dxa"/>
          </w:tcPr>
          <w:p w14:paraId="7B9C00D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7A536B8D" w14:textId="77777777" w:rsidTr="008A1DA1">
        <w:trPr>
          <w:trHeight w:val="276"/>
        </w:trPr>
        <w:tc>
          <w:tcPr>
            <w:tcW w:w="800" w:type="dxa"/>
          </w:tcPr>
          <w:p w14:paraId="520CC7F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6112" w:type="dxa"/>
          </w:tcPr>
          <w:p w14:paraId="4F5F732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А.А. Блок. Слово о поэте. «Ветер принес издалека…», «О, весна без конца и без края..», «О, я хочу безумно жить..». Высокие идеалы и предчувствие перемен. Своеобразие лирических интонаций Блока. Образы и ритмы поэта.</w:t>
            </w:r>
          </w:p>
        </w:tc>
        <w:tc>
          <w:tcPr>
            <w:tcW w:w="5222" w:type="dxa"/>
          </w:tcPr>
          <w:p w14:paraId="1BD213D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статьи учебника, выр. чтение стихотворений, анализ стихотворений (частично)- устный ответ</w:t>
            </w:r>
          </w:p>
        </w:tc>
        <w:tc>
          <w:tcPr>
            <w:tcW w:w="1192" w:type="dxa"/>
            <w:gridSpan w:val="2"/>
          </w:tcPr>
          <w:p w14:paraId="654EC836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328" w:type="dxa"/>
          </w:tcPr>
          <w:p w14:paraId="1A639B8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11528BD4" w14:textId="77777777" w:rsidTr="008A1DA1">
        <w:trPr>
          <w:trHeight w:val="843"/>
        </w:trPr>
        <w:tc>
          <w:tcPr>
            <w:tcW w:w="800" w:type="dxa"/>
          </w:tcPr>
          <w:p w14:paraId="6D51FFA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81.</w:t>
            </w:r>
          </w:p>
          <w:p w14:paraId="7DCA68A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14:paraId="591D187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С.А. Есенин. Слово о поэте. Тема Родины в лирике Есенина. «Вот уж вечер…», «Разбуди меня завтра рано..», «Край ты мой заброшенный…»</w:t>
            </w:r>
          </w:p>
        </w:tc>
        <w:tc>
          <w:tcPr>
            <w:tcW w:w="5222" w:type="dxa"/>
          </w:tcPr>
          <w:p w14:paraId="4C418D8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Смысловое чтение статьи учебника, выр. чтение стихотворений, устный ответ на вопрос, письм. работа- сочинение-миниатюра</w:t>
            </w:r>
          </w:p>
        </w:tc>
        <w:tc>
          <w:tcPr>
            <w:tcW w:w="1192" w:type="dxa"/>
            <w:gridSpan w:val="2"/>
          </w:tcPr>
          <w:p w14:paraId="09DFB2F7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D46F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8" w:type="dxa"/>
          </w:tcPr>
          <w:p w14:paraId="65E15A5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04A5CD4" w14:textId="77777777" w:rsidTr="008A1DA1">
        <w:trPr>
          <w:trHeight w:val="843"/>
        </w:trPr>
        <w:tc>
          <w:tcPr>
            <w:tcW w:w="800" w:type="dxa"/>
          </w:tcPr>
          <w:p w14:paraId="26CAF28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6112" w:type="dxa"/>
          </w:tcPr>
          <w:p w14:paraId="52C7B6F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Размышления о жизни, любви, природе, предназначении человека в лирике Есенина. «Письмо к женщине», «Не жалею, не зову, не плачу…», «Отговорила роща золотая…». Народно-песенная основа лирики Есенина.</w:t>
            </w:r>
          </w:p>
        </w:tc>
        <w:tc>
          <w:tcPr>
            <w:tcW w:w="5222" w:type="dxa"/>
          </w:tcPr>
          <w:p w14:paraId="52C3980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Урок-концерт: выр. чтение стихотворений, прослушивание романсов на стихотв. Есенина, устное сообщение, рецензирование</w:t>
            </w:r>
          </w:p>
        </w:tc>
        <w:tc>
          <w:tcPr>
            <w:tcW w:w="1192" w:type="dxa"/>
            <w:gridSpan w:val="2"/>
          </w:tcPr>
          <w:p w14:paraId="34ABD3AE" w14:textId="77777777" w:rsidR="00FE2F3D" w:rsidRPr="00FE2F3D" w:rsidRDefault="007F1647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0D46F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8" w:type="dxa"/>
          </w:tcPr>
          <w:p w14:paraId="3EE4883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4339B9F" w14:textId="77777777" w:rsidTr="008A1DA1">
        <w:tc>
          <w:tcPr>
            <w:tcW w:w="800" w:type="dxa"/>
          </w:tcPr>
          <w:p w14:paraId="1FD8095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6112" w:type="dxa"/>
          </w:tcPr>
          <w:p w14:paraId="3DEBC7D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Маяковский. Слово о поэте. «Послушайте!», «А вы могли бы?», «Люблю»(отрывок). Новаторство поэзии Маяковского. Своеобразие стиха, ритма, интонации. Словотворчество. Маяковский о труде поэта.</w:t>
            </w:r>
          </w:p>
        </w:tc>
        <w:tc>
          <w:tcPr>
            <w:tcW w:w="5222" w:type="dxa"/>
          </w:tcPr>
          <w:p w14:paraId="195D7C0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статьи учебника, коллективный диалог, смысловое чтение, схема, устный ответ</w:t>
            </w:r>
          </w:p>
        </w:tc>
        <w:tc>
          <w:tcPr>
            <w:tcW w:w="1192" w:type="dxa"/>
            <w:gridSpan w:val="2"/>
          </w:tcPr>
          <w:p w14:paraId="326B45D3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8" w:type="dxa"/>
          </w:tcPr>
          <w:p w14:paraId="5862751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ECB9BA9" w14:textId="77777777" w:rsidTr="008A1DA1">
        <w:tc>
          <w:tcPr>
            <w:tcW w:w="800" w:type="dxa"/>
          </w:tcPr>
          <w:p w14:paraId="5AE6048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6112" w:type="dxa"/>
          </w:tcPr>
          <w:p w14:paraId="454923E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Маяковский. «Послушайте!», «А вы могли бы?», «Люблю»(отрывок). Новаторство поэзии Маяковского. Своеобразие стиха, ритма, интонации. Словотворчество. Маяковский о труде поэта.</w:t>
            </w:r>
          </w:p>
        </w:tc>
        <w:tc>
          <w:tcPr>
            <w:tcW w:w="5222" w:type="dxa"/>
          </w:tcPr>
          <w:p w14:paraId="21F36C3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 – работа в группах (анализ стихотворений- частично)</w:t>
            </w:r>
          </w:p>
        </w:tc>
        <w:tc>
          <w:tcPr>
            <w:tcW w:w="1192" w:type="dxa"/>
            <w:gridSpan w:val="2"/>
          </w:tcPr>
          <w:p w14:paraId="128AB01B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8" w:type="dxa"/>
          </w:tcPr>
          <w:p w14:paraId="6D92AB8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7804F3D" w14:textId="77777777" w:rsidTr="008A1DA1">
        <w:tc>
          <w:tcPr>
            <w:tcW w:w="800" w:type="dxa"/>
          </w:tcPr>
          <w:p w14:paraId="541F63A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6112" w:type="dxa"/>
          </w:tcPr>
          <w:p w14:paraId="533F05E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М.И. Цветаева. Слово о поэте. Стихи о поэзии, о любви, жизни и смерти. «Идешь, на меня похожий..», «Бабушке», «Мне нравится, что вы больны не мной..»,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«Стихи к Блоку», «Откуда такая нежность?». Особенность поэтики Цветаевой.</w:t>
            </w:r>
          </w:p>
        </w:tc>
        <w:tc>
          <w:tcPr>
            <w:tcW w:w="5222" w:type="dxa"/>
          </w:tcPr>
          <w:p w14:paraId="33D1B7D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Выразительное чтение стихотворений, коллективный диалог- анализ стихотворений, пересказ статьи учебника</w:t>
            </w:r>
          </w:p>
        </w:tc>
        <w:tc>
          <w:tcPr>
            <w:tcW w:w="1192" w:type="dxa"/>
            <w:gridSpan w:val="2"/>
          </w:tcPr>
          <w:p w14:paraId="0F86C645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8" w:type="dxa"/>
          </w:tcPr>
          <w:p w14:paraId="4070EEA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4524BF5" w14:textId="77777777" w:rsidTr="008A1DA1">
        <w:tc>
          <w:tcPr>
            <w:tcW w:w="800" w:type="dxa"/>
          </w:tcPr>
          <w:p w14:paraId="206CB77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6112" w:type="dxa"/>
          </w:tcPr>
          <w:p w14:paraId="05C6538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М.И. Цветаева. Образ Родины в лирическом цикле «Стихи о Москве». Традиции и новаторство в творческих поисках поэта.</w:t>
            </w:r>
          </w:p>
        </w:tc>
        <w:tc>
          <w:tcPr>
            <w:tcW w:w="5222" w:type="dxa"/>
          </w:tcPr>
          <w:p w14:paraId="2480187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Письм. работа (анализ стихотворений)</w:t>
            </w:r>
          </w:p>
        </w:tc>
        <w:tc>
          <w:tcPr>
            <w:tcW w:w="1192" w:type="dxa"/>
            <w:gridSpan w:val="2"/>
          </w:tcPr>
          <w:p w14:paraId="6137A209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8" w:type="dxa"/>
          </w:tcPr>
          <w:p w14:paraId="2E50296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04ADA1E" w14:textId="77777777" w:rsidTr="008A1DA1">
        <w:tc>
          <w:tcPr>
            <w:tcW w:w="800" w:type="dxa"/>
          </w:tcPr>
          <w:p w14:paraId="7438DE8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6112" w:type="dxa"/>
          </w:tcPr>
          <w:p w14:paraId="44BDC9C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Н.А. Заболоцкий. Слово о поэте. Философский характер лирики поэта. Тема гармонии с природой, любви и смерти. « Я не ищу гармонии в природе…», «Где-то в поле возле Магадана», «Можжевеловый куст», «О красоте человеческих лиц», «Завещание».</w:t>
            </w:r>
          </w:p>
        </w:tc>
        <w:tc>
          <w:tcPr>
            <w:tcW w:w="5222" w:type="dxa"/>
          </w:tcPr>
          <w:p w14:paraId="3FF3483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стихотворений, анализ стихотворений (работа в группах), устный рассказ о писателе</w:t>
            </w:r>
          </w:p>
        </w:tc>
        <w:tc>
          <w:tcPr>
            <w:tcW w:w="1192" w:type="dxa"/>
            <w:gridSpan w:val="2"/>
          </w:tcPr>
          <w:p w14:paraId="7325324D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8" w:type="dxa"/>
          </w:tcPr>
          <w:p w14:paraId="75079E2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68F6506" w14:textId="77777777" w:rsidTr="008A1DA1">
        <w:tc>
          <w:tcPr>
            <w:tcW w:w="800" w:type="dxa"/>
          </w:tcPr>
          <w:p w14:paraId="129E814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88.</w:t>
            </w:r>
          </w:p>
          <w:p w14:paraId="65D316A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14:paraId="6E17E60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А.А. Ахматова. Слово о поэте. Трагические интонации в любовной лирике. </w:t>
            </w:r>
          </w:p>
        </w:tc>
        <w:tc>
          <w:tcPr>
            <w:tcW w:w="5222" w:type="dxa"/>
          </w:tcPr>
          <w:p w14:paraId="25E11FB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Урок-концерт: сообщение о жизни и творчестве поэта, о любовной лирике  Ахматовой, прослушивание записей с чтением стихов, выр. чтение, составление рецензий на чтение </w:t>
            </w:r>
          </w:p>
        </w:tc>
        <w:tc>
          <w:tcPr>
            <w:tcW w:w="1192" w:type="dxa"/>
            <w:gridSpan w:val="2"/>
          </w:tcPr>
          <w:p w14:paraId="488B9DA8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8" w:type="dxa"/>
          </w:tcPr>
          <w:p w14:paraId="2F2C038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16DBB743" w14:textId="77777777" w:rsidTr="008A1DA1">
        <w:tc>
          <w:tcPr>
            <w:tcW w:w="800" w:type="dxa"/>
          </w:tcPr>
          <w:p w14:paraId="06236602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6112" w:type="dxa"/>
          </w:tcPr>
          <w:p w14:paraId="170D118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А.А. Ахматова. Тема поэта и поэзии. Особенности поэтики.</w:t>
            </w:r>
          </w:p>
        </w:tc>
        <w:tc>
          <w:tcPr>
            <w:tcW w:w="5222" w:type="dxa"/>
          </w:tcPr>
          <w:p w14:paraId="6B652CD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Практикум. Работа в группах (анализ стихотв.-частично) </w:t>
            </w:r>
          </w:p>
        </w:tc>
        <w:tc>
          <w:tcPr>
            <w:tcW w:w="1192" w:type="dxa"/>
            <w:gridSpan w:val="2"/>
          </w:tcPr>
          <w:p w14:paraId="23774AE5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8" w:type="dxa"/>
          </w:tcPr>
          <w:p w14:paraId="3280EB9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83C735B" w14:textId="77777777" w:rsidTr="008A1DA1">
        <w:tc>
          <w:tcPr>
            <w:tcW w:w="800" w:type="dxa"/>
          </w:tcPr>
          <w:p w14:paraId="061234E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90.</w:t>
            </w:r>
          </w:p>
        </w:tc>
        <w:tc>
          <w:tcPr>
            <w:tcW w:w="6112" w:type="dxa"/>
          </w:tcPr>
          <w:p w14:paraId="0385025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Б.Л. Пастернак. Слово о поэте. Философская глубина лирики поэта. Вечность и современность в стихах о природе и любви. «Красавица моя, вся стать…», «Перемена», «Весна в лесу», «Быть знаменитым некрасиво..», «Во всем мне хочется дойти до…».</w:t>
            </w:r>
          </w:p>
        </w:tc>
        <w:tc>
          <w:tcPr>
            <w:tcW w:w="5222" w:type="dxa"/>
          </w:tcPr>
          <w:p w14:paraId="20B6F3A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Устное сообщение о жизни и творчестве поэта, коллективный диалог - анализ стихотв., выр.чтение, сочинение-миниатюра – творческая работа</w:t>
            </w:r>
          </w:p>
        </w:tc>
        <w:tc>
          <w:tcPr>
            <w:tcW w:w="1192" w:type="dxa"/>
            <w:gridSpan w:val="2"/>
          </w:tcPr>
          <w:p w14:paraId="25AE5524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0875A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8" w:type="dxa"/>
          </w:tcPr>
          <w:p w14:paraId="2C05092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0117F810" w14:textId="77777777" w:rsidTr="008A1DA1">
        <w:tc>
          <w:tcPr>
            <w:tcW w:w="800" w:type="dxa"/>
          </w:tcPr>
          <w:p w14:paraId="22225CA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6112" w:type="dxa"/>
          </w:tcPr>
          <w:p w14:paraId="1B48358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Твардовский. Слово о поэте. Раздумья о Родине и природе. Интонация и стиль стихотворений «Урожай», «Весенние строчки».</w:t>
            </w:r>
          </w:p>
        </w:tc>
        <w:tc>
          <w:tcPr>
            <w:tcW w:w="5222" w:type="dxa"/>
          </w:tcPr>
          <w:p w14:paraId="3C3B2A61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Урок-концерт :выр. чтение, рецензирование выр. чтения, устное сообщение-презентация, сочинение-миниатюра</w:t>
            </w:r>
          </w:p>
        </w:tc>
        <w:tc>
          <w:tcPr>
            <w:tcW w:w="1192" w:type="dxa"/>
            <w:gridSpan w:val="2"/>
          </w:tcPr>
          <w:p w14:paraId="44D5A201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FF0D1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28" w:type="dxa"/>
          </w:tcPr>
          <w:p w14:paraId="52B4E73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628F46F" w14:textId="77777777" w:rsidTr="008A1DA1">
        <w:tc>
          <w:tcPr>
            <w:tcW w:w="800" w:type="dxa"/>
          </w:tcPr>
          <w:p w14:paraId="0F943CA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6112" w:type="dxa"/>
          </w:tcPr>
          <w:p w14:paraId="44E8A1E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Твардовский. Раздумья о Родине и природе. «Я убит подо Ржевом». Проблемы и интонации стихотворений о войне.</w:t>
            </w:r>
          </w:p>
        </w:tc>
        <w:tc>
          <w:tcPr>
            <w:tcW w:w="5222" w:type="dxa"/>
          </w:tcPr>
          <w:p w14:paraId="2B97CCD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Выр. чтение стихотворений, работа в группах (анализ стихотворений), устный ответ</w:t>
            </w:r>
          </w:p>
        </w:tc>
        <w:tc>
          <w:tcPr>
            <w:tcW w:w="1192" w:type="dxa"/>
            <w:gridSpan w:val="2"/>
          </w:tcPr>
          <w:p w14:paraId="799ADD0C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FF0D1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7F164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8" w:type="dxa"/>
          </w:tcPr>
          <w:p w14:paraId="451F205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2C56B781" w14:textId="77777777" w:rsidTr="008A1DA1">
        <w:tc>
          <w:tcPr>
            <w:tcW w:w="800" w:type="dxa"/>
          </w:tcPr>
          <w:p w14:paraId="7C363B0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6112" w:type="dxa"/>
          </w:tcPr>
          <w:p w14:paraId="4784AE8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русских поэтов ХIХ-ХХ веков</w:t>
            </w:r>
          </w:p>
        </w:tc>
        <w:tc>
          <w:tcPr>
            <w:tcW w:w="5222" w:type="dxa"/>
          </w:tcPr>
          <w:p w14:paraId="48274EA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92" w:type="dxa"/>
            <w:gridSpan w:val="2"/>
          </w:tcPr>
          <w:p w14:paraId="27020516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FF0D1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14:paraId="1389E65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0D748CCD" w14:textId="77777777" w:rsidTr="008A1DA1">
        <w:tc>
          <w:tcPr>
            <w:tcW w:w="800" w:type="dxa"/>
          </w:tcPr>
          <w:p w14:paraId="15CA9B2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94.</w:t>
            </w:r>
          </w:p>
        </w:tc>
        <w:tc>
          <w:tcPr>
            <w:tcW w:w="6112" w:type="dxa"/>
          </w:tcPr>
          <w:p w14:paraId="18AF892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Песни и романсы на стихи русских поэтов ХIХ-ХХ веков</w:t>
            </w:r>
          </w:p>
        </w:tc>
        <w:tc>
          <w:tcPr>
            <w:tcW w:w="5222" w:type="dxa"/>
          </w:tcPr>
          <w:p w14:paraId="212D706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192" w:type="dxa"/>
            <w:gridSpan w:val="2"/>
          </w:tcPr>
          <w:p w14:paraId="673E64C7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FF0D1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14:paraId="5FAD111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B4BA094" w14:textId="77777777" w:rsidTr="008A1DA1">
        <w:tc>
          <w:tcPr>
            <w:tcW w:w="800" w:type="dxa"/>
          </w:tcPr>
          <w:p w14:paraId="4B4A3CD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6112" w:type="dxa"/>
          </w:tcPr>
          <w:p w14:paraId="7A0D9A1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по русской лирике ХХ века. </w:t>
            </w:r>
          </w:p>
        </w:tc>
        <w:tc>
          <w:tcPr>
            <w:tcW w:w="5222" w:type="dxa"/>
          </w:tcPr>
          <w:p w14:paraId="76DD39D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Тест или ответ на вопрос</w:t>
            </w:r>
          </w:p>
        </w:tc>
        <w:tc>
          <w:tcPr>
            <w:tcW w:w="1192" w:type="dxa"/>
            <w:gridSpan w:val="2"/>
          </w:tcPr>
          <w:p w14:paraId="20011D6A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FF0D1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14:paraId="65D22E6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3AA00C21" w14:textId="77777777" w:rsidTr="008A1DA1">
        <w:tc>
          <w:tcPr>
            <w:tcW w:w="800" w:type="dxa"/>
          </w:tcPr>
          <w:p w14:paraId="2F5C223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6112" w:type="dxa"/>
          </w:tcPr>
          <w:p w14:paraId="7C99404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Античная лирика. Катулл. Слово о поэте. «Нет, ни одна средь женщин…», «Нет, не надейся приязнь заслужить..». Чувства и разум в любовной лирике поэте. Пушкин как переводчик Катулла («Мальчику»). Гораций. Слово о поэте. «Я воздвиг памятник…». Поэтическое творчество и поэтические заслуги стихотворцев. Традиции оды Горация в русской поэзии.</w:t>
            </w:r>
          </w:p>
        </w:tc>
        <w:tc>
          <w:tcPr>
            <w:tcW w:w="5222" w:type="dxa"/>
          </w:tcPr>
          <w:p w14:paraId="1E444C7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3D358B1B" w14:textId="77777777" w:rsidR="00FE2F3D" w:rsidRPr="00FE2F3D" w:rsidRDefault="00FF0D11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D46F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14:paraId="4A264E8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32184494" w14:textId="77777777" w:rsidTr="008A1DA1">
        <w:tc>
          <w:tcPr>
            <w:tcW w:w="800" w:type="dxa"/>
          </w:tcPr>
          <w:p w14:paraId="28FE1B7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6112" w:type="dxa"/>
          </w:tcPr>
          <w:p w14:paraId="3770770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Данте Алигьери. Слово о поэте. «Божественная комедия» (фрагменты). Множественность смыслов поэмы ,её универсально- философский характер.</w:t>
            </w:r>
          </w:p>
        </w:tc>
        <w:tc>
          <w:tcPr>
            <w:tcW w:w="5222" w:type="dxa"/>
          </w:tcPr>
          <w:p w14:paraId="7093165D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тезисов, смысловое чтение, схема, устный ответ</w:t>
            </w:r>
          </w:p>
        </w:tc>
        <w:tc>
          <w:tcPr>
            <w:tcW w:w="1192" w:type="dxa"/>
            <w:gridSpan w:val="2"/>
          </w:tcPr>
          <w:p w14:paraId="55CDF149" w14:textId="77777777" w:rsidR="00FE2F3D" w:rsidRPr="00FE2F3D" w:rsidRDefault="00FF0D11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D46F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14:paraId="58AE4EF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04499FB6" w14:textId="77777777" w:rsidTr="008A1DA1">
        <w:tc>
          <w:tcPr>
            <w:tcW w:w="800" w:type="dxa"/>
          </w:tcPr>
          <w:p w14:paraId="680BBC5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98.</w:t>
            </w:r>
          </w:p>
          <w:p w14:paraId="2545B9B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14:paraId="7EF16B7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У. Шекспир. Слово о поэте. «Гамлет».( обзор с чтением отдельных глав). Гуманизм эпохи Возрождения. Общечеловеческое значение героев Шекспира. Одиночество Гамлета в его конфликте с реальным миром «расшатавшегося века»</w:t>
            </w:r>
          </w:p>
        </w:tc>
        <w:tc>
          <w:tcPr>
            <w:tcW w:w="5222" w:type="dxa"/>
          </w:tcPr>
          <w:p w14:paraId="0EB51FA9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Устное сообщение о жизни и творчестве писателя, анализ эпизода – коллективный диалог, характеристика героя, работа со словарем</w:t>
            </w:r>
          </w:p>
        </w:tc>
        <w:tc>
          <w:tcPr>
            <w:tcW w:w="1192" w:type="dxa"/>
            <w:gridSpan w:val="2"/>
          </w:tcPr>
          <w:p w14:paraId="558C3F14" w14:textId="77777777" w:rsidR="00FE2F3D" w:rsidRPr="00FE2F3D" w:rsidRDefault="00FF0D11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D46F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14:paraId="005CD45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4B30ED41" w14:textId="77777777" w:rsidTr="008A1DA1">
        <w:tc>
          <w:tcPr>
            <w:tcW w:w="800" w:type="dxa"/>
          </w:tcPr>
          <w:p w14:paraId="1780C7C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6112" w:type="dxa"/>
          </w:tcPr>
          <w:p w14:paraId="427C3FF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Трагизм любви Гамлета и Офелии. Философский характер трагедии. Гамлет как вечный образ мировой литературы.</w:t>
            </w:r>
          </w:p>
        </w:tc>
        <w:tc>
          <w:tcPr>
            <w:tcW w:w="5222" w:type="dxa"/>
          </w:tcPr>
          <w:p w14:paraId="33AFD71E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Выр. чтение по ролям, коллективный диалог (анализ эпизода), письм. ответ на вопрос</w:t>
            </w:r>
          </w:p>
        </w:tc>
        <w:tc>
          <w:tcPr>
            <w:tcW w:w="1192" w:type="dxa"/>
            <w:gridSpan w:val="2"/>
          </w:tcPr>
          <w:p w14:paraId="7BDC61FA" w14:textId="77777777" w:rsidR="00FE2F3D" w:rsidRPr="00FE2F3D" w:rsidRDefault="00FF0D11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D46F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14:paraId="50A7A9F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C1F72D7" w14:textId="77777777" w:rsidTr="008A1DA1">
        <w:tc>
          <w:tcPr>
            <w:tcW w:w="800" w:type="dxa"/>
          </w:tcPr>
          <w:p w14:paraId="2F0AC61C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100.</w:t>
            </w:r>
          </w:p>
          <w:p w14:paraId="4B5EDE70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88465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12" w:type="dxa"/>
          </w:tcPr>
          <w:p w14:paraId="33FFD877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И.-В. Гёте. Слово о поэте. «Фауст». (Обзор с чтением отдельных сцен). Эпоха Просвещения. Философская трагедия. Противостояние добра и зла, Фауста и Мефистофеля. Поиски справедливости и смысла человеческой жизни.</w:t>
            </w:r>
          </w:p>
          <w:p w14:paraId="79202B0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2" w:type="dxa"/>
          </w:tcPr>
          <w:p w14:paraId="6220085B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статьи учебника, смысловое чтение, составление тезисов</w:t>
            </w:r>
          </w:p>
        </w:tc>
        <w:tc>
          <w:tcPr>
            <w:tcW w:w="1192" w:type="dxa"/>
            <w:gridSpan w:val="2"/>
          </w:tcPr>
          <w:p w14:paraId="01ED704A" w14:textId="77777777" w:rsidR="00FE2F3D" w:rsidRPr="00FE2F3D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FF0D1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14:paraId="0CF98993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5DB0DD7E" w14:textId="77777777" w:rsidTr="008A1DA1">
        <w:tc>
          <w:tcPr>
            <w:tcW w:w="800" w:type="dxa"/>
          </w:tcPr>
          <w:p w14:paraId="3D8599E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6112" w:type="dxa"/>
          </w:tcPr>
          <w:p w14:paraId="496E34D8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Смысл сопоставления Фауста и Вагнера. Трагизм любви Фауста и Гретхен. Идейный смысл трагедии. Особенности жанра. Фауст как вечный образ мировой </w:t>
            </w: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литературы.</w:t>
            </w:r>
          </w:p>
        </w:tc>
        <w:tc>
          <w:tcPr>
            <w:tcW w:w="5222" w:type="dxa"/>
          </w:tcPr>
          <w:p w14:paraId="23EE1AF6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Характеристика героя, выр. чтение, коллективный диалог (анализ эпизода), письм. ответ на вопрос</w:t>
            </w:r>
          </w:p>
        </w:tc>
        <w:tc>
          <w:tcPr>
            <w:tcW w:w="1192" w:type="dxa"/>
            <w:gridSpan w:val="2"/>
          </w:tcPr>
          <w:p w14:paraId="008D16B4" w14:textId="77777777" w:rsidR="00FE2F3D" w:rsidRPr="00FE2F3D" w:rsidRDefault="00FF0D11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D46F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28" w:type="dxa"/>
          </w:tcPr>
          <w:p w14:paraId="3FACA7DF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2F3D" w:rsidRPr="00FE2F3D" w14:paraId="637FAB60" w14:textId="77777777" w:rsidTr="008A1DA1">
        <w:tc>
          <w:tcPr>
            <w:tcW w:w="800" w:type="dxa"/>
          </w:tcPr>
          <w:p w14:paraId="652E1B0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6112" w:type="dxa"/>
          </w:tcPr>
          <w:p w14:paraId="34CF460A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F3D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5222" w:type="dxa"/>
          </w:tcPr>
          <w:p w14:paraId="0EBEC274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4736A74B" w14:textId="77777777" w:rsidR="00FE2F3D" w:rsidRPr="000D46FF" w:rsidRDefault="000D46FF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25/05</w:t>
            </w:r>
          </w:p>
        </w:tc>
        <w:tc>
          <w:tcPr>
            <w:tcW w:w="1328" w:type="dxa"/>
          </w:tcPr>
          <w:p w14:paraId="16BCC935" w14:textId="77777777" w:rsidR="00FE2F3D" w:rsidRPr="00FE2F3D" w:rsidRDefault="00FE2F3D" w:rsidP="00FE2F3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3DE79C3" w14:textId="77777777" w:rsidR="00FE2F3D" w:rsidRPr="00FE2F3D" w:rsidRDefault="00FE2F3D" w:rsidP="00FE2F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F1F94A" w14:textId="77777777" w:rsidR="00FE2F3D" w:rsidRPr="00FE2F3D" w:rsidRDefault="00FE2F3D" w:rsidP="00FE2F3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F588B6" w14:textId="77777777" w:rsidR="00FE2F3D" w:rsidRPr="00FE2F3D" w:rsidRDefault="00FE2F3D" w:rsidP="00FE2F3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8A9FA2" w14:textId="77777777" w:rsidR="00FE2F3D" w:rsidRPr="00FE2F3D" w:rsidRDefault="00FE2F3D" w:rsidP="00FE2F3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1AEAE2" w14:textId="77777777" w:rsidR="00FE2F3D" w:rsidRPr="00FE2F3D" w:rsidRDefault="00FE2F3D" w:rsidP="00FE2F3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обеспечение.</w:t>
      </w:r>
    </w:p>
    <w:p w14:paraId="3FB1C28F" w14:textId="77777777" w:rsidR="00FE2F3D" w:rsidRPr="00FE2F3D" w:rsidRDefault="00FE2F3D" w:rsidP="00FE2F3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Список литературы ( основной и дополнительной)</w:t>
      </w:r>
    </w:p>
    <w:p w14:paraId="2181B55A" w14:textId="77777777" w:rsidR="00FE2F3D" w:rsidRPr="00FE2F3D" w:rsidRDefault="00FE2F3D" w:rsidP="00FE2F3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Для учителя</w:t>
      </w:r>
    </w:p>
    <w:p w14:paraId="08170987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1)Программа по литературе для 5-11 классов / Авторы: В.Я. Коровина, В.П. Журавлёв, В.И. Коровин, И.С. Збарский, В.П. Полухина. – М. «Просвещение», 2010 .</w:t>
      </w:r>
    </w:p>
    <w:p w14:paraId="76D52C9F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2)Коровина В.Я, Журавлев В.П., Збарский И.С., Коровин В.И. «Литература. 9 класс» Учеб. В 2 ч.- М.: Просвещение, 2011</w:t>
      </w:r>
    </w:p>
    <w:p w14:paraId="6B1DD2E2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3)Коровина В.Я., Коровин В.И., Збарский  И.С. « Читаем, думаем, спорим… : Дидактические материалы. 9 класс»- М.: Просвещение, 2010</w:t>
      </w:r>
    </w:p>
    <w:p w14:paraId="72302381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4)«Литература. 9 класс. Хрестоматия» Составители: В.Я. Коровина, В.П. Журавлев, В.И. Коровин.- М,: Просвещение, 2007</w:t>
      </w:r>
    </w:p>
    <w:p w14:paraId="3BCF125C" w14:textId="77777777" w:rsidR="00FE2F3D" w:rsidRPr="00FE2F3D" w:rsidRDefault="00FE2F3D" w:rsidP="00FE2F3D">
      <w:pPr>
        <w:spacing w:after="0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2F3D">
        <w:rPr>
          <w:rFonts w:ascii="Times New Roman" w:eastAsia="Calibri" w:hAnsi="Times New Roman" w:cs="Times New Roman"/>
          <w:b/>
          <w:sz w:val="24"/>
          <w:szCs w:val="24"/>
        </w:rPr>
        <w:t>Для учащихся</w:t>
      </w:r>
    </w:p>
    <w:p w14:paraId="12002F10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1)Коровина В.Я, Журавлев В.П., Збарский И.С., Коровин В.И. «Литература. 9 класс» Учеб. В 2 ч.- М.: Просвещение, 2011</w:t>
      </w:r>
    </w:p>
    <w:p w14:paraId="2C1A31E9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2)Коровина В.Я., Коровин В.И., Збарский И.С. « Читаем, думаем, спорим… : Дидактические материалы. 9 класс»- М.: Просвещение, 2010</w:t>
      </w:r>
    </w:p>
    <w:p w14:paraId="03F97ADC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3)«Литература. 9 класс. Хрестоматия» Составители: В.Я. Коровина, В.П. Журавлев, В.И. Коровин.- М,: Просвещение, 2007</w:t>
      </w:r>
    </w:p>
    <w:p w14:paraId="14EAFAC7" w14:textId="77777777" w:rsidR="00FE2F3D" w:rsidRPr="00FE2F3D" w:rsidRDefault="00FE2F3D" w:rsidP="00FE2F3D">
      <w:pPr>
        <w:spacing w:after="0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sz w:val="24"/>
          <w:szCs w:val="24"/>
        </w:rPr>
        <w:t>4)Фонохрестоматия к учеб. «Литература. 9 класс» ( формат МРЗ).-М.: Аудиошкола: Просвещение, 2011</w:t>
      </w:r>
    </w:p>
    <w:p w14:paraId="15A36841" w14:textId="77777777" w:rsidR="00FE2F3D" w:rsidRPr="00FE2F3D" w:rsidRDefault="00FE2F3D" w:rsidP="00FE2F3D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2F3D">
        <w:rPr>
          <w:rFonts w:ascii="Times New Roman" w:eastAsia="Calibri" w:hAnsi="Times New Roman" w:cs="Times New Roman"/>
          <w:color w:val="000000"/>
          <w:sz w:val="24"/>
          <w:szCs w:val="24"/>
        </w:rPr>
        <w:t>5)Литература: справочные материалы для школьника. - М., 1994.</w:t>
      </w:r>
    </w:p>
    <w:p w14:paraId="38E355CA" w14:textId="77777777" w:rsidR="00FE2F3D" w:rsidRPr="00FE2F3D" w:rsidRDefault="00FE2F3D" w:rsidP="00FE2F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5EE780" w14:textId="77777777" w:rsidR="00FE2F3D" w:rsidRPr="00FE2F3D" w:rsidRDefault="00FE2F3D" w:rsidP="00FE2F3D">
      <w:pPr>
        <w:rPr>
          <w:rFonts w:ascii="Times New Roman" w:hAnsi="Times New Roman" w:cs="Times New Roman"/>
          <w:sz w:val="24"/>
          <w:szCs w:val="24"/>
        </w:rPr>
      </w:pPr>
    </w:p>
    <w:p w14:paraId="47E3C70E" w14:textId="77777777" w:rsidR="003A4CE2" w:rsidRDefault="003A4CE2"/>
    <w:sectPr w:rsidR="003A4CE2" w:rsidSect="00BE7E44">
      <w:pgSz w:w="16838" w:h="11906" w:orient="landscape"/>
      <w:pgMar w:top="1134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05B15" w14:textId="77777777" w:rsidR="00B058D4" w:rsidRDefault="00B058D4">
      <w:pPr>
        <w:spacing w:after="0" w:line="240" w:lineRule="auto"/>
      </w:pPr>
      <w:r>
        <w:separator/>
      </w:r>
    </w:p>
  </w:endnote>
  <w:endnote w:type="continuationSeparator" w:id="0">
    <w:p w14:paraId="5D78B7B3" w14:textId="77777777" w:rsidR="00B058D4" w:rsidRDefault="00B05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5F29E" w14:textId="77777777" w:rsidR="00B058D4" w:rsidRDefault="00B058D4">
      <w:pPr>
        <w:spacing w:after="0" w:line="240" w:lineRule="auto"/>
      </w:pPr>
      <w:r>
        <w:separator/>
      </w:r>
    </w:p>
  </w:footnote>
  <w:footnote w:type="continuationSeparator" w:id="0">
    <w:p w14:paraId="6304AAAA" w14:textId="77777777" w:rsidR="00B058D4" w:rsidRDefault="00B05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327DA"/>
    <w:multiLevelType w:val="hybridMultilevel"/>
    <w:tmpl w:val="0CFA5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F3D"/>
    <w:rsid w:val="00034C5B"/>
    <w:rsid w:val="000875A6"/>
    <w:rsid w:val="000C41E8"/>
    <w:rsid w:val="000D46FF"/>
    <w:rsid w:val="00107F96"/>
    <w:rsid w:val="00120A0A"/>
    <w:rsid w:val="001D0BE3"/>
    <w:rsid w:val="001F2A88"/>
    <w:rsid w:val="00287543"/>
    <w:rsid w:val="002E01E6"/>
    <w:rsid w:val="00361385"/>
    <w:rsid w:val="003A4CE2"/>
    <w:rsid w:val="00473934"/>
    <w:rsid w:val="004C2DE6"/>
    <w:rsid w:val="005A2B4A"/>
    <w:rsid w:val="006358D2"/>
    <w:rsid w:val="00635DED"/>
    <w:rsid w:val="007F1647"/>
    <w:rsid w:val="008A1DA1"/>
    <w:rsid w:val="009C5BDD"/>
    <w:rsid w:val="00B058D4"/>
    <w:rsid w:val="00BB6FA9"/>
    <w:rsid w:val="00BE7E44"/>
    <w:rsid w:val="00C12BC0"/>
    <w:rsid w:val="00C15ED3"/>
    <w:rsid w:val="00FD5FB5"/>
    <w:rsid w:val="00FE2F3D"/>
    <w:rsid w:val="00FF0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EB7154"/>
  <w15:docId w15:val="{18C880EA-2C40-4C20-A497-D6E4B92E3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A0A"/>
  </w:style>
  <w:style w:type="paragraph" w:styleId="1">
    <w:name w:val="heading 1"/>
    <w:basedOn w:val="a"/>
    <w:next w:val="a"/>
    <w:link w:val="10"/>
    <w:qFormat/>
    <w:rsid w:val="00FE2F3D"/>
    <w:pPr>
      <w:keepNext/>
      <w:widowControl w:val="0"/>
      <w:autoSpaceDE w:val="0"/>
      <w:autoSpaceDN w:val="0"/>
      <w:adjustRightInd w:val="0"/>
      <w:spacing w:before="240" w:after="60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nhideWhenUsed/>
    <w:qFormat/>
    <w:rsid w:val="00FE2F3D"/>
    <w:pPr>
      <w:keepNext/>
      <w:widowControl w:val="0"/>
      <w:spacing w:after="0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F3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rsid w:val="00FE2F3D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FE2F3D"/>
  </w:style>
  <w:style w:type="paragraph" w:styleId="a3">
    <w:name w:val="header"/>
    <w:basedOn w:val="a"/>
    <w:link w:val="a4"/>
    <w:rsid w:val="00FE2F3D"/>
    <w:pPr>
      <w:tabs>
        <w:tab w:val="center" w:pos="4677"/>
        <w:tab w:val="right" w:pos="9355"/>
      </w:tabs>
      <w:spacing w:after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2F3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FE2F3D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99"/>
    <w:rsid w:val="00FE2F3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footer"/>
    <w:basedOn w:val="a"/>
    <w:link w:val="a8"/>
    <w:uiPriority w:val="99"/>
    <w:qFormat/>
    <w:rsid w:val="00FE2F3D"/>
    <w:pPr>
      <w:tabs>
        <w:tab w:val="center" w:pos="4677"/>
        <w:tab w:val="right" w:pos="9355"/>
      </w:tabs>
      <w:spacing w:after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FE2F3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FE2F3D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qFormat/>
    <w:rsid w:val="00FE2F3D"/>
    <w:rPr>
      <w:i/>
      <w:iCs/>
    </w:rPr>
  </w:style>
  <w:style w:type="character" w:styleId="ab">
    <w:name w:val="Hyperlink"/>
    <w:rsid w:val="00FE2F3D"/>
    <w:rPr>
      <w:color w:val="0000FF"/>
      <w:u w:val="single"/>
    </w:rPr>
  </w:style>
  <w:style w:type="character" w:styleId="ac">
    <w:name w:val="page number"/>
    <w:rsid w:val="00FE2F3D"/>
  </w:style>
  <w:style w:type="character" w:styleId="ad">
    <w:name w:val="Strong"/>
    <w:basedOn w:val="a0"/>
    <w:qFormat/>
    <w:rsid w:val="00FE2F3D"/>
    <w:rPr>
      <w:b/>
      <w:bCs/>
    </w:rPr>
  </w:style>
  <w:style w:type="table" w:customStyle="1" w:styleId="12">
    <w:name w:val="Сетка таблицы1"/>
    <w:basedOn w:val="a1"/>
    <w:next w:val="ae"/>
    <w:qFormat/>
    <w:rsid w:val="00FE2F3D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uiPriority w:val="99"/>
    <w:qFormat/>
    <w:rsid w:val="00FE2F3D"/>
    <w:pPr>
      <w:ind w:left="720"/>
      <w:contextualSpacing/>
      <w:jc w:val="both"/>
    </w:pPr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rsid w:val="00FE2F3D"/>
  </w:style>
  <w:style w:type="paragraph" w:customStyle="1" w:styleId="Default">
    <w:name w:val="Default"/>
    <w:rsid w:val="00FE2F3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Знак1"/>
    <w:basedOn w:val="a"/>
    <w:uiPriority w:val="99"/>
    <w:qFormat/>
    <w:rsid w:val="00FE2F3D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Без интервала1"/>
    <w:uiPriority w:val="1"/>
    <w:qFormat/>
    <w:rsid w:val="00FE2F3D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FE2F3D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E2F3D"/>
    <w:rPr>
      <w:rFonts w:ascii="Tahoma" w:hAnsi="Tahoma" w:cs="Tahoma"/>
      <w:sz w:val="16"/>
      <w:szCs w:val="16"/>
    </w:rPr>
  </w:style>
  <w:style w:type="table" w:styleId="ae">
    <w:name w:val="Table Grid"/>
    <w:basedOn w:val="a1"/>
    <w:qFormat/>
    <w:rsid w:val="00FE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FE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E2F3D"/>
  </w:style>
  <w:style w:type="character" w:customStyle="1" w:styleId="CharAttribute501">
    <w:name w:val="CharAttribute501"/>
    <w:uiPriority w:val="99"/>
    <w:rsid w:val="000C41E8"/>
    <w:rPr>
      <w:rFonts w:ascii="Times New Roman" w:eastAsia="Times New Roman"/>
      <w:i/>
      <w:sz w:val="28"/>
      <w:u w:val="single"/>
    </w:rPr>
  </w:style>
  <w:style w:type="paragraph" w:styleId="af1">
    <w:name w:val="List Paragraph"/>
    <w:basedOn w:val="a"/>
    <w:uiPriority w:val="34"/>
    <w:qFormat/>
    <w:rsid w:val="009C5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0641A-8958-4718-97C7-606896502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27</Pages>
  <Words>8226</Words>
  <Characters>46893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</dc:creator>
  <cp:keywords/>
  <dc:description/>
  <cp:lastModifiedBy>Гюзель</cp:lastModifiedBy>
  <cp:revision>15</cp:revision>
  <cp:lastPrinted>2022-09-09T16:48:00Z</cp:lastPrinted>
  <dcterms:created xsi:type="dcterms:W3CDTF">2020-10-25T15:35:00Z</dcterms:created>
  <dcterms:modified xsi:type="dcterms:W3CDTF">2022-10-18T10:19:00Z</dcterms:modified>
</cp:coreProperties>
</file>